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B1B1" w14:textId="77777777" w:rsidR="009F04EF" w:rsidRDefault="009F04EF" w:rsidP="009F04EF">
      <w:pPr>
        <w:jc w:val="center"/>
        <w:rPr>
          <w:b/>
          <w:sz w:val="32"/>
        </w:rPr>
      </w:pPr>
    </w:p>
    <w:p w14:paraId="7B39C88F" w14:textId="77777777" w:rsidR="009F04EF" w:rsidRDefault="009F04EF" w:rsidP="009F04EF">
      <w:pPr>
        <w:jc w:val="center"/>
        <w:rPr>
          <w:b/>
          <w:sz w:val="32"/>
        </w:rPr>
      </w:pPr>
    </w:p>
    <w:p w14:paraId="72D0207D" w14:textId="77777777" w:rsidR="009F04EF" w:rsidRDefault="009F04EF" w:rsidP="009F04EF">
      <w:pPr>
        <w:jc w:val="center"/>
        <w:rPr>
          <w:b/>
          <w:sz w:val="32"/>
        </w:rPr>
      </w:pPr>
    </w:p>
    <w:p w14:paraId="357B5612" w14:textId="77777777" w:rsidR="009F04EF" w:rsidRDefault="009F04EF" w:rsidP="00A52CAA">
      <w:pPr>
        <w:rPr>
          <w:b/>
          <w:sz w:val="32"/>
        </w:rPr>
      </w:pPr>
    </w:p>
    <w:p w14:paraId="57A1B15A" w14:textId="77777777" w:rsidR="00A52CAA" w:rsidRDefault="00A52CAA" w:rsidP="00A52CAA">
      <w:pPr>
        <w:rPr>
          <w:b/>
          <w:sz w:val="32"/>
        </w:rPr>
      </w:pPr>
    </w:p>
    <w:p w14:paraId="711DA81A" w14:textId="77777777" w:rsidR="009F04EF" w:rsidRDefault="009F04EF" w:rsidP="009F04EF">
      <w:pPr>
        <w:jc w:val="center"/>
        <w:rPr>
          <w:b/>
          <w:sz w:val="32"/>
        </w:rPr>
      </w:pPr>
    </w:p>
    <w:p w14:paraId="69D7BD14" w14:textId="77777777" w:rsidR="003141A1" w:rsidRDefault="003141A1" w:rsidP="003141A1">
      <w:pPr>
        <w:spacing w:after="0" w:line="276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PLAN I PROGRAM RADA DRUŠTVA  </w:t>
      </w:r>
    </w:p>
    <w:p w14:paraId="32A17184" w14:textId="77BC97BB" w:rsidR="00A52CAA" w:rsidRDefault="00F6004A" w:rsidP="003141A1">
      <w:pPr>
        <w:spacing w:after="0" w:line="276" w:lineRule="auto"/>
        <w:jc w:val="center"/>
        <w:rPr>
          <w:rFonts w:cstheme="minorHAnsi"/>
          <w:b/>
          <w:sz w:val="32"/>
        </w:rPr>
      </w:pPr>
      <w:r w:rsidRPr="00A52CAA">
        <w:rPr>
          <w:rFonts w:cstheme="minorHAnsi"/>
          <w:b/>
          <w:sz w:val="32"/>
        </w:rPr>
        <w:t>ODLAGALIŠTE d.o.o.</w:t>
      </w:r>
      <w:r w:rsidR="003141A1">
        <w:rPr>
          <w:rFonts w:cstheme="minorHAnsi"/>
          <w:b/>
          <w:sz w:val="32"/>
        </w:rPr>
        <w:t xml:space="preserve">  </w:t>
      </w:r>
      <w:r w:rsidR="00A52CAA" w:rsidRPr="00A52CAA">
        <w:rPr>
          <w:rFonts w:cstheme="minorHAnsi"/>
          <w:b/>
          <w:sz w:val="32"/>
        </w:rPr>
        <w:t>ZA 20</w:t>
      </w:r>
      <w:r w:rsidR="00B46471">
        <w:rPr>
          <w:rFonts w:cstheme="minorHAnsi"/>
          <w:b/>
          <w:sz w:val="32"/>
        </w:rPr>
        <w:t>2</w:t>
      </w:r>
      <w:r w:rsidR="003141A1">
        <w:rPr>
          <w:rFonts w:cstheme="minorHAnsi"/>
          <w:b/>
          <w:sz w:val="32"/>
        </w:rPr>
        <w:t>3. GODINU</w:t>
      </w:r>
    </w:p>
    <w:p w14:paraId="768CAC17" w14:textId="77777777" w:rsidR="00A52CAA" w:rsidRPr="00A52CAA" w:rsidRDefault="00A52CAA" w:rsidP="00A52CAA">
      <w:pPr>
        <w:spacing w:after="0" w:line="276" w:lineRule="auto"/>
        <w:jc w:val="center"/>
        <w:rPr>
          <w:rFonts w:cstheme="minorHAnsi"/>
          <w:b/>
          <w:sz w:val="32"/>
        </w:rPr>
      </w:pPr>
    </w:p>
    <w:p w14:paraId="0DB2F814" w14:textId="77777777" w:rsidR="00A52CAA" w:rsidRDefault="00A52CAA" w:rsidP="00A52CAA">
      <w:pPr>
        <w:jc w:val="center"/>
        <w:rPr>
          <w:rFonts w:cstheme="minorHAnsi"/>
          <w:b/>
          <w:sz w:val="36"/>
        </w:rPr>
      </w:pPr>
      <w:r>
        <w:rPr>
          <w:noProof/>
          <w:lang w:eastAsia="hr-HR"/>
        </w:rPr>
        <w:drawing>
          <wp:anchor distT="0" distB="0" distL="114300" distR="114300" simplePos="0" relativeHeight="251659776" behindDoc="1" locked="0" layoutInCell="1" allowOverlap="1" wp14:anchorId="74324FC4" wp14:editId="492B07B1">
            <wp:simplePos x="0" y="0"/>
            <wp:positionH relativeFrom="column">
              <wp:posOffset>1805305</wp:posOffset>
            </wp:positionH>
            <wp:positionV relativeFrom="paragraph">
              <wp:posOffset>98425</wp:posOffset>
            </wp:positionV>
            <wp:extent cx="4324350" cy="461899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nji dio memoranduma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risscrossEtching/>
                              </a14:imgEffect>
                              <a14:imgEffect>
                                <a14:colorTemperature colorTemp="6239"/>
                              </a14:imgEffect>
                              <a14:imgEffect>
                                <a14:saturation sat="10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5E3C559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2E16B602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385139ED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1F2812B7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5F62B33F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68835DA3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12AC29AF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71C7CE87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194AF47A" w14:textId="77777777" w:rsidR="00A52CAA" w:rsidRDefault="00A52CAA" w:rsidP="00A52CAA">
      <w:pPr>
        <w:jc w:val="center"/>
        <w:rPr>
          <w:rFonts w:cstheme="minorHAnsi"/>
          <w:b/>
          <w:sz w:val="36"/>
        </w:rPr>
      </w:pPr>
    </w:p>
    <w:p w14:paraId="6B91A14B" w14:textId="77777777" w:rsidR="00A9616E" w:rsidRPr="00A52CAA" w:rsidRDefault="00A9616E" w:rsidP="00A52CAA">
      <w:pPr>
        <w:jc w:val="center"/>
        <w:rPr>
          <w:rFonts w:cstheme="minorHAnsi"/>
          <w:b/>
          <w:sz w:val="36"/>
        </w:rPr>
      </w:pPr>
    </w:p>
    <w:p w14:paraId="4CE5A432" w14:textId="20D4EFD7" w:rsidR="009F04EF" w:rsidRDefault="003141A1" w:rsidP="00A52CAA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prosinac</w:t>
      </w:r>
      <w:r w:rsidR="00314E82" w:rsidRPr="00314E82">
        <w:rPr>
          <w:b/>
          <w:sz w:val="24"/>
          <w:u w:val="single"/>
        </w:rPr>
        <w:t xml:space="preserve"> 20</w:t>
      </w:r>
      <w:r w:rsidR="00930C21">
        <w:rPr>
          <w:b/>
          <w:sz w:val="24"/>
          <w:u w:val="single"/>
        </w:rPr>
        <w:t>2</w:t>
      </w:r>
      <w:r>
        <w:rPr>
          <w:b/>
          <w:sz w:val="24"/>
          <w:u w:val="single"/>
        </w:rPr>
        <w:t>2</w:t>
      </w:r>
      <w:r w:rsidR="009F04EF" w:rsidRPr="00314E82">
        <w:rPr>
          <w:b/>
          <w:sz w:val="24"/>
          <w:u w:val="single"/>
        </w:rPr>
        <w:t>.</w:t>
      </w:r>
    </w:p>
    <w:p w14:paraId="32134614" w14:textId="28742CBB" w:rsidR="003141A1" w:rsidRDefault="003141A1" w:rsidP="00A52CAA">
      <w:pPr>
        <w:spacing w:line="360" w:lineRule="auto"/>
        <w:jc w:val="center"/>
        <w:rPr>
          <w:b/>
          <w:sz w:val="24"/>
          <w:u w:val="single"/>
        </w:rPr>
      </w:pPr>
    </w:p>
    <w:p w14:paraId="20D8E603" w14:textId="77777777" w:rsidR="007B4128" w:rsidRPr="00313C65" w:rsidRDefault="00442158" w:rsidP="00765E28">
      <w:pPr>
        <w:spacing w:line="360" w:lineRule="auto"/>
        <w:rPr>
          <w:b/>
          <w:sz w:val="24"/>
          <w:u w:val="single"/>
        </w:rPr>
      </w:pPr>
      <w:r w:rsidRPr="00313C65">
        <w:rPr>
          <w:b/>
          <w:sz w:val="24"/>
          <w:u w:val="single"/>
        </w:rPr>
        <w:lastRenderedPageBreak/>
        <w:t xml:space="preserve">1. </w:t>
      </w:r>
      <w:r w:rsidR="000C7CF2" w:rsidRPr="00313C65">
        <w:rPr>
          <w:b/>
          <w:sz w:val="24"/>
          <w:u w:val="single"/>
        </w:rPr>
        <w:t>UVOD</w:t>
      </w:r>
    </w:p>
    <w:p w14:paraId="3BFCBE62" w14:textId="3565CC3E" w:rsidR="00F93D13" w:rsidRPr="003141A1" w:rsidRDefault="00F93D13" w:rsidP="00F93D13">
      <w:pPr>
        <w:jc w:val="both"/>
        <w:rPr>
          <w:sz w:val="24"/>
          <w:szCs w:val="24"/>
        </w:rPr>
      </w:pPr>
      <w:r w:rsidRPr="003141A1">
        <w:rPr>
          <w:sz w:val="24"/>
          <w:szCs w:val="24"/>
        </w:rPr>
        <w:t xml:space="preserve">ODLAGALIŠTE D.O.O. za upravljanje odlagalištem komunalnog otpada sa sjedištem u Novoj Gradiški, </w:t>
      </w:r>
      <w:r w:rsidR="00DD422F" w:rsidRPr="003141A1">
        <w:rPr>
          <w:sz w:val="24"/>
          <w:szCs w:val="24"/>
        </w:rPr>
        <w:t>Ivana Gundulića 15D</w:t>
      </w:r>
      <w:r w:rsidRPr="003141A1">
        <w:rPr>
          <w:sz w:val="24"/>
          <w:szCs w:val="24"/>
        </w:rPr>
        <w:t xml:space="preserve"> (u daljnjem tekstu: Društvo), </w:t>
      </w:r>
      <w:r w:rsidR="00660061" w:rsidRPr="003141A1">
        <w:rPr>
          <w:sz w:val="24"/>
          <w:szCs w:val="24"/>
        </w:rPr>
        <w:t xml:space="preserve">upisano je u sudski registar </w:t>
      </w:r>
      <w:r w:rsidRPr="003141A1">
        <w:rPr>
          <w:sz w:val="24"/>
          <w:szCs w:val="24"/>
        </w:rPr>
        <w:t xml:space="preserve"> 11. studenog 2009. godine</w:t>
      </w:r>
      <w:r w:rsidR="00536479" w:rsidRPr="003141A1">
        <w:rPr>
          <w:sz w:val="24"/>
          <w:szCs w:val="24"/>
        </w:rPr>
        <w:t>,</w:t>
      </w:r>
      <w:r w:rsidRPr="003141A1">
        <w:rPr>
          <w:sz w:val="24"/>
          <w:szCs w:val="24"/>
        </w:rPr>
        <w:t xml:space="preserve"> o čemu je izdano Rješenje Trgovačkog suda u Slavonskom Brodu</w:t>
      </w:r>
      <w:r w:rsidR="00536479" w:rsidRPr="003141A1">
        <w:rPr>
          <w:sz w:val="24"/>
          <w:szCs w:val="24"/>
        </w:rPr>
        <w:t>,</w:t>
      </w:r>
      <w:r w:rsidRPr="003141A1">
        <w:rPr>
          <w:sz w:val="24"/>
          <w:szCs w:val="24"/>
        </w:rPr>
        <w:t xml:space="preserve"> broj Tt-09/679-2. Jedini osnivač </w:t>
      </w:r>
      <w:r w:rsidR="00536479" w:rsidRPr="003141A1">
        <w:rPr>
          <w:sz w:val="24"/>
          <w:szCs w:val="24"/>
        </w:rPr>
        <w:t>D</w:t>
      </w:r>
      <w:r w:rsidRPr="003141A1">
        <w:rPr>
          <w:sz w:val="24"/>
          <w:szCs w:val="24"/>
        </w:rPr>
        <w:t>ruštva je</w:t>
      </w:r>
      <w:r w:rsidR="00660061" w:rsidRPr="003141A1">
        <w:rPr>
          <w:sz w:val="24"/>
          <w:szCs w:val="24"/>
        </w:rPr>
        <w:t xml:space="preserve"> tvrtka</w:t>
      </w:r>
      <w:r w:rsidR="00A405A5" w:rsidRPr="003141A1">
        <w:rPr>
          <w:sz w:val="24"/>
          <w:szCs w:val="24"/>
        </w:rPr>
        <w:t xml:space="preserve"> </w:t>
      </w:r>
      <w:proofErr w:type="spellStart"/>
      <w:r w:rsidRPr="003141A1">
        <w:rPr>
          <w:sz w:val="24"/>
          <w:szCs w:val="24"/>
        </w:rPr>
        <w:t>Slavča</w:t>
      </w:r>
      <w:proofErr w:type="spellEnd"/>
      <w:r w:rsidRPr="003141A1">
        <w:rPr>
          <w:sz w:val="24"/>
          <w:szCs w:val="24"/>
        </w:rPr>
        <w:t xml:space="preserve"> d.o.o.</w:t>
      </w:r>
      <w:r w:rsidR="00660061" w:rsidRPr="003141A1">
        <w:rPr>
          <w:sz w:val="24"/>
          <w:szCs w:val="24"/>
        </w:rPr>
        <w:t xml:space="preserve"> Temeljni kapital pri osnivanju </w:t>
      </w:r>
      <w:r w:rsidR="00536479" w:rsidRPr="003141A1">
        <w:rPr>
          <w:sz w:val="24"/>
          <w:szCs w:val="24"/>
        </w:rPr>
        <w:t>D</w:t>
      </w:r>
      <w:r w:rsidR="00660061" w:rsidRPr="003141A1">
        <w:rPr>
          <w:sz w:val="24"/>
          <w:szCs w:val="24"/>
        </w:rPr>
        <w:t>ruštva iznosi 20.000 kn</w:t>
      </w:r>
    </w:p>
    <w:p w14:paraId="6A207F67" w14:textId="77777777" w:rsidR="00F93D13" w:rsidRPr="003141A1" w:rsidRDefault="00F93D13" w:rsidP="00F93D13">
      <w:pPr>
        <w:jc w:val="both"/>
        <w:rPr>
          <w:sz w:val="24"/>
          <w:szCs w:val="24"/>
        </w:rPr>
      </w:pPr>
      <w:r w:rsidRPr="003141A1">
        <w:rPr>
          <w:sz w:val="24"/>
          <w:szCs w:val="24"/>
        </w:rPr>
        <w:t>Dana 31.10.2013. godine</w:t>
      </w:r>
      <w:r w:rsidR="00536479" w:rsidRPr="003141A1">
        <w:rPr>
          <w:sz w:val="24"/>
          <w:szCs w:val="24"/>
        </w:rPr>
        <w:t xml:space="preserve">, u sudski registar </w:t>
      </w:r>
      <w:r w:rsidR="00660061" w:rsidRPr="003141A1">
        <w:rPr>
          <w:sz w:val="24"/>
          <w:szCs w:val="24"/>
        </w:rPr>
        <w:t>izvršen</w:t>
      </w:r>
      <w:r w:rsidRPr="003141A1">
        <w:rPr>
          <w:sz w:val="24"/>
          <w:szCs w:val="24"/>
        </w:rPr>
        <w:t xml:space="preserve"> je</w:t>
      </w:r>
      <w:r w:rsidR="00660061" w:rsidRPr="003141A1">
        <w:rPr>
          <w:sz w:val="24"/>
          <w:szCs w:val="24"/>
        </w:rPr>
        <w:t xml:space="preserve"> upis promjene</w:t>
      </w:r>
      <w:r w:rsidR="00360F32" w:rsidRPr="003141A1">
        <w:rPr>
          <w:sz w:val="24"/>
          <w:szCs w:val="24"/>
        </w:rPr>
        <w:t xml:space="preserve"> člana </w:t>
      </w:r>
      <w:r w:rsidR="00536479" w:rsidRPr="003141A1">
        <w:rPr>
          <w:sz w:val="24"/>
          <w:szCs w:val="24"/>
        </w:rPr>
        <w:t>D</w:t>
      </w:r>
      <w:r w:rsidR="00360F32" w:rsidRPr="003141A1">
        <w:rPr>
          <w:sz w:val="24"/>
          <w:szCs w:val="24"/>
        </w:rPr>
        <w:t>ruštva te</w:t>
      </w:r>
      <w:r w:rsidRPr="003141A1">
        <w:rPr>
          <w:sz w:val="24"/>
          <w:szCs w:val="24"/>
        </w:rPr>
        <w:t xml:space="preserve"> promjene odredbi izjave o osnivanju subjekta</w:t>
      </w:r>
      <w:r w:rsidR="00536479" w:rsidRPr="003141A1">
        <w:rPr>
          <w:sz w:val="24"/>
          <w:szCs w:val="24"/>
        </w:rPr>
        <w:t>,</w:t>
      </w:r>
      <w:r w:rsidRPr="003141A1">
        <w:rPr>
          <w:sz w:val="24"/>
          <w:szCs w:val="24"/>
        </w:rPr>
        <w:t xml:space="preserve"> o čemu je izdano Rješenje Trgovačkog suda u Osijeku</w:t>
      </w:r>
      <w:r w:rsidR="00536479" w:rsidRPr="003141A1">
        <w:rPr>
          <w:sz w:val="24"/>
          <w:szCs w:val="24"/>
        </w:rPr>
        <w:t>,</w:t>
      </w:r>
      <w:r w:rsidRPr="003141A1">
        <w:rPr>
          <w:sz w:val="24"/>
          <w:szCs w:val="24"/>
        </w:rPr>
        <w:t xml:space="preserve"> Stalna služba u Slavonskom Brodu</w:t>
      </w:r>
      <w:r w:rsidR="00536479" w:rsidRPr="003141A1">
        <w:rPr>
          <w:sz w:val="24"/>
          <w:szCs w:val="24"/>
        </w:rPr>
        <w:t>,</w:t>
      </w:r>
      <w:r w:rsidRPr="003141A1">
        <w:rPr>
          <w:sz w:val="24"/>
          <w:szCs w:val="24"/>
        </w:rPr>
        <w:t xml:space="preserve"> broj Tt-13/4737-2.</w:t>
      </w:r>
      <w:r w:rsidR="00660061" w:rsidRPr="003141A1">
        <w:rPr>
          <w:sz w:val="24"/>
          <w:szCs w:val="24"/>
        </w:rPr>
        <w:t xml:space="preserve"> Ovim promjenama osnivač</w:t>
      </w:r>
      <w:r w:rsidR="00536479" w:rsidRPr="003141A1">
        <w:rPr>
          <w:sz w:val="24"/>
          <w:szCs w:val="24"/>
        </w:rPr>
        <w:t xml:space="preserve"> i jedini član društva postaje g</w:t>
      </w:r>
      <w:r w:rsidR="00660061" w:rsidRPr="003141A1">
        <w:rPr>
          <w:sz w:val="24"/>
          <w:szCs w:val="24"/>
        </w:rPr>
        <w:t>rad Nova Gradiška.</w:t>
      </w:r>
    </w:p>
    <w:p w14:paraId="7BC48F65" w14:textId="508AC767" w:rsidR="00F93D13" w:rsidRPr="003141A1" w:rsidRDefault="00F93D13" w:rsidP="00F93D13">
      <w:pPr>
        <w:jc w:val="both"/>
        <w:rPr>
          <w:sz w:val="24"/>
          <w:szCs w:val="24"/>
        </w:rPr>
      </w:pPr>
      <w:r w:rsidRPr="003141A1">
        <w:rPr>
          <w:sz w:val="24"/>
          <w:szCs w:val="24"/>
        </w:rPr>
        <w:t>Dana 04.09.2015. godine</w:t>
      </w:r>
      <w:r w:rsidR="00536479" w:rsidRPr="003141A1">
        <w:rPr>
          <w:sz w:val="24"/>
          <w:szCs w:val="24"/>
        </w:rPr>
        <w:t>,</w:t>
      </w:r>
      <w:r w:rsidRPr="003141A1">
        <w:rPr>
          <w:sz w:val="24"/>
          <w:szCs w:val="24"/>
        </w:rPr>
        <w:t xml:space="preserve"> izvršeno je povećanje temeljnog kapitala</w:t>
      </w:r>
      <w:r w:rsidR="00F1514D" w:rsidRPr="003141A1">
        <w:rPr>
          <w:sz w:val="24"/>
          <w:szCs w:val="24"/>
        </w:rPr>
        <w:t xml:space="preserve"> za 1.300.000 kn sredstvima </w:t>
      </w:r>
      <w:r w:rsidR="00536479" w:rsidRPr="003141A1">
        <w:rPr>
          <w:sz w:val="24"/>
          <w:szCs w:val="24"/>
        </w:rPr>
        <w:t>Društva</w:t>
      </w:r>
      <w:r w:rsidR="00D34BA2" w:rsidRPr="003141A1">
        <w:rPr>
          <w:sz w:val="24"/>
          <w:szCs w:val="24"/>
        </w:rPr>
        <w:t xml:space="preserve"> </w:t>
      </w:r>
      <w:r w:rsidR="00F1514D" w:rsidRPr="003141A1">
        <w:rPr>
          <w:sz w:val="24"/>
          <w:szCs w:val="24"/>
        </w:rPr>
        <w:t>te je isto upisan</w:t>
      </w:r>
      <w:r w:rsidRPr="003141A1">
        <w:rPr>
          <w:sz w:val="24"/>
          <w:szCs w:val="24"/>
        </w:rPr>
        <w:t>o</w:t>
      </w:r>
      <w:r w:rsidR="00F1514D" w:rsidRPr="003141A1">
        <w:rPr>
          <w:sz w:val="24"/>
          <w:szCs w:val="24"/>
        </w:rPr>
        <w:t xml:space="preserve"> u sudski registar</w:t>
      </w:r>
      <w:r w:rsidR="00536479" w:rsidRPr="003141A1">
        <w:rPr>
          <w:sz w:val="24"/>
          <w:szCs w:val="24"/>
        </w:rPr>
        <w:t>,</w:t>
      </w:r>
      <w:r w:rsidR="00F1514D" w:rsidRPr="003141A1">
        <w:rPr>
          <w:sz w:val="24"/>
          <w:szCs w:val="24"/>
        </w:rPr>
        <w:t xml:space="preserve"> o</w:t>
      </w:r>
      <w:r w:rsidRPr="003141A1">
        <w:rPr>
          <w:sz w:val="24"/>
          <w:szCs w:val="24"/>
        </w:rPr>
        <w:t xml:space="preserve"> čemu je izdano Rješenje Trgovačkog suda u Osijeku</w:t>
      </w:r>
      <w:r w:rsidR="00536479" w:rsidRPr="003141A1">
        <w:rPr>
          <w:sz w:val="24"/>
          <w:szCs w:val="24"/>
        </w:rPr>
        <w:t>,</w:t>
      </w:r>
      <w:r w:rsidRPr="003141A1">
        <w:rPr>
          <w:sz w:val="24"/>
          <w:szCs w:val="24"/>
        </w:rPr>
        <w:t xml:space="preserve"> Stalna služba u Slavonskom Brodu</w:t>
      </w:r>
      <w:r w:rsidR="00536479" w:rsidRPr="003141A1">
        <w:rPr>
          <w:sz w:val="24"/>
          <w:szCs w:val="24"/>
        </w:rPr>
        <w:t>,</w:t>
      </w:r>
      <w:r w:rsidRPr="003141A1">
        <w:rPr>
          <w:sz w:val="24"/>
          <w:szCs w:val="24"/>
        </w:rPr>
        <w:t xml:space="preserve"> broj Tt-15/4794-2.</w:t>
      </w:r>
    </w:p>
    <w:p w14:paraId="3EBE14FF" w14:textId="77777777" w:rsidR="00360F32" w:rsidRPr="003141A1" w:rsidRDefault="00733C96" w:rsidP="00360F32">
      <w:pPr>
        <w:jc w:val="both"/>
        <w:rPr>
          <w:sz w:val="24"/>
          <w:szCs w:val="24"/>
        </w:rPr>
      </w:pPr>
      <w:r w:rsidRPr="003141A1">
        <w:rPr>
          <w:sz w:val="24"/>
          <w:szCs w:val="24"/>
        </w:rPr>
        <w:t xml:space="preserve">Od osnivanja do </w:t>
      </w:r>
      <w:r w:rsidR="00E423E5" w:rsidRPr="003141A1">
        <w:rPr>
          <w:sz w:val="24"/>
          <w:szCs w:val="24"/>
        </w:rPr>
        <w:t>31.12.2013</w:t>
      </w:r>
      <w:r w:rsidR="00360F32" w:rsidRPr="003141A1">
        <w:rPr>
          <w:sz w:val="24"/>
          <w:szCs w:val="24"/>
        </w:rPr>
        <w:t>.g</w:t>
      </w:r>
      <w:r w:rsidR="00FF4DEC" w:rsidRPr="003141A1">
        <w:rPr>
          <w:sz w:val="24"/>
          <w:szCs w:val="24"/>
        </w:rPr>
        <w:t>odine,</w:t>
      </w:r>
      <w:r w:rsidR="00360F32" w:rsidRPr="003141A1">
        <w:rPr>
          <w:sz w:val="24"/>
          <w:szCs w:val="24"/>
        </w:rPr>
        <w:t xml:space="preserve"> Društvo je imalo </w:t>
      </w:r>
      <w:r w:rsidR="00FF4DEC" w:rsidRPr="003141A1">
        <w:rPr>
          <w:sz w:val="24"/>
          <w:szCs w:val="24"/>
        </w:rPr>
        <w:t>jednog</w:t>
      </w:r>
      <w:r w:rsidR="00360F32" w:rsidRPr="003141A1">
        <w:rPr>
          <w:sz w:val="24"/>
          <w:szCs w:val="24"/>
        </w:rPr>
        <w:t xml:space="preserve"> zaposlenog djelatnika i osnovna djelatnost bila</w:t>
      </w:r>
      <w:r w:rsidR="00422AD2" w:rsidRPr="003141A1">
        <w:rPr>
          <w:sz w:val="24"/>
          <w:szCs w:val="24"/>
        </w:rPr>
        <w:t xml:space="preserve"> je</w:t>
      </w:r>
      <w:r w:rsidR="00360F32" w:rsidRPr="003141A1">
        <w:rPr>
          <w:sz w:val="24"/>
          <w:szCs w:val="24"/>
        </w:rPr>
        <w:t xml:space="preserve"> projektiranje i nadzor nad gradnjom.</w:t>
      </w:r>
    </w:p>
    <w:p w14:paraId="1D38457E" w14:textId="77777777" w:rsidR="00DA1C48" w:rsidRPr="003141A1" w:rsidRDefault="00360F32" w:rsidP="00DA1C48">
      <w:pPr>
        <w:spacing w:before="240"/>
        <w:jc w:val="both"/>
        <w:rPr>
          <w:sz w:val="24"/>
          <w:szCs w:val="24"/>
        </w:rPr>
      </w:pPr>
      <w:r w:rsidRPr="003141A1">
        <w:rPr>
          <w:sz w:val="24"/>
          <w:szCs w:val="24"/>
        </w:rPr>
        <w:t>Od 01.01.2014.g</w:t>
      </w:r>
      <w:r w:rsidR="00FF4DEC" w:rsidRPr="003141A1">
        <w:rPr>
          <w:sz w:val="24"/>
          <w:szCs w:val="24"/>
        </w:rPr>
        <w:t xml:space="preserve">odine, </w:t>
      </w:r>
      <w:r w:rsidRPr="003141A1">
        <w:rPr>
          <w:sz w:val="24"/>
          <w:szCs w:val="24"/>
        </w:rPr>
        <w:t xml:space="preserve"> Društvo preuzima djelatnost skupljanja i prijevoza otpada koja se izdvaja iz tvrtke </w:t>
      </w:r>
      <w:proofErr w:type="spellStart"/>
      <w:r w:rsidRPr="003141A1">
        <w:rPr>
          <w:sz w:val="24"/>
          <w:szCs w:val="24"/>
        </w:rPr>
        <w:t>Slavča</w:t>
      </w:r>
      <w:proofErr w:type="spellEnd"/>
      <w:r w:rsidRPr="003141A1">
        <w:rPr>
          <w:sz w:val="24"/>
          <w:szCs w:val="24"/>
        </w:rPr>
        <w:t xml:space="preserve"> d.o.o.</w:t>
      </w:r>
      <w:r w:rsidR="00D8670E" w:rsidRPr="003141A1">
        <w:rPr>
          <w:sz w:val="24"/>
          <w:szCs w:val="24"/>
        </w:rPr>
        <w:t xml:space="preserve"> (VODOVOD ZAPADNE SLAVONIJE d.o.o.)</w:t>
      </w:r>
      <w:r w:rsidRPr="003141A1">
        <w:rPr>
          <w:sz w:val="24"/>
          <w:szCs w:val="24"/>
        </w:rPr>
        <w:t xml:space="preserve">  te</w:t>
      </w:r>
      <w:r w:rsidR="00D8670E" w:rsidRPr="003141A1">
        <w:rPr>
          <w:sz w:val="24"/>
          <w:szCs w:val="24"/>
        </w:rPr>
        <w:t xml:space="preserve"> i</w:t>
      </w:r>
      <w:r w:rsidRPr="003141A1">
        <w:rPr>
          <w:sz w:val="24"/>
          <w:szCs w:val="24"/>
        </w:rPr>
        <w:t xml:space="preserve"> preuzim</w:t>
      </w:r>
      <w:r w:rsidR="00B02369" w:rsidRPr="003141A1">
        <w:rPr>
          <w:sz w:val="24"/>
          <w:szCs w:val="24"/>
        </w:rPr>
        <w:t xml:space="preserve">a djelatnike </w:t>
      </w:r>
      <w:r w:rsidR="00D8670E" w:rsidRPr="003141A1">
        <w:rPr>
          <w:sz w:val="24"/>
          <w:szCs w:val="24"/>
        </w:rPr>
        <w:t>zaposlene na poslovima vezanima uz navedenu djelatnost.</w:t>
      </w:r>
    </w:p>
    <w:p w14:paraId="12CEB7DC" w14:textId="77777777" w:rsidR="00641509" w:rsidRPr="003141A1" w:rsidRDefault="00641509" w:rsidP="00641509">
      <w:pPr>
        <w:spacing w:before="240"/>
        <w:jc w:val="both"/>
        <w:rPr>
          <w:sz w:val="24"/>
          <w:szCs w:val="24"/>
        </w:rPr>
      </w:pPr>
      <w:r w:rsidRPr="003141A1">
        <w:rPr>
          <w:sz w:val="24"/>
          <w:szCs w:val="24"/>
        </w:rPr>
        <w:t>Dana 07.02.2018. godine izvršena je promjena odredbi izjave o osnivanju subjekta o čemu je izdano Rješenje Trgovačkog suda u Osijeku Stalna služba u Slavonskom Brodu broj Tt-18/780-2</w:t>
      </w:r>
      <w:r w:rsidR="00183C14" w:rsidRPr="003141A1">
        <w:rPr>
          <w:sz w:val="24"/>
          <w:szCs w:val="24"/>
        </w:rPr>
        <w:t xml:space="preserve"> kojim je dodan organ društva, sastav i biranje članova Nadzornog odbora.</w:t>
      </w:r>
    </w:p>
    <w:p w14:paraId="1F703888" w14:textId="77777777" w:rsidR="00641509" w:rsidRPr="003141A1" w:rsidRDefault="00641509" w:rsidP="00641509">
      <w:pPr>
        <w:spacing w:before="240"/>
        <w:jc w:val="both"/>
        <w:rPr>
          <w:sz w:val="24"/>
          <w:szCs w:val="24"/>
        </w:rPr>
      </w:pPr>
      <w:r w:rsidRPr="003141A1">
        <w:rPr>
          <w:sz w:val="24"/>
          <w:szCs w:val="24"/>
        </w:rPr>
        <w:t xml:space="preserve">Dana 22.03.2018. godine izvršena je promjena članova nadzornog odbora subjekta o čemu je izdano Rješenje Trgovačkog suda u Osijeku Stalna služba u Slavonskom Brodu broj Tt-18/1789-2. </w:t>
      </w:r>
    </w:p>
    <w:p w14:paraId="2F35896E" w14:textId="77777777" w:rsidR="00641509" w:rsidRPr="003141A1" w:rsidRDefault="00641509" w:rsidP="00641509">
      <w:pPr>
        <w:spacing w:before="240"/>
        <w:jc w:val="both"/>
        <w:rPr>
          <w:sz w:val="24"/>
          <w:szCs w:val="24"/>
        </w:rPr>
      </w:pPr>
      <w:r w:rsidRPr="003141A1">
        <w:rPr>
          <w:sz w:val="24"/>
          <w:szCs w:val="24"/>
        </w:rPr>
        <w:t>Dana 06.06.2018. godine izvršena je promjena članova nadzornog odbora subjekta o čemu je izdano Rješenje Trgovačkog suda u Osijeku Stalna služba u Slavonskom Brodu broj Tt-18/3693-2.</w:t>
      </w:r>
    </w:p>
    <w:p w14:paraId="33E61A80" w14:textId="77777777" w:rsidR="00641509" w:rsidRPr="003141A1" w:rsidRDefault="00641509" w:rsidP="00641509">
      <w:pPr>
        <w:spacing w:before="240"/>
        <w:jc w:val="both"/>
        <w:rPr>
          <w:sz w:val="24"/>
          <w:szCs w:val="24"/>
        </w:rPr>
      </w:pPr>
      <w:r w:rsidRPr="003141A1">
        <w:rPr>
          <w:sz w:val="24"/>
          <w:szCs w:val="24"/>
        </w:rPr>
        <w:t>Dana 28.06.2018. godine izvršena je promjena člana uprave subjekta o čemu je izdano Rješenje Trgovačkog suda u Osijeku Stalna služba u Slavonskom Brodu broj Tt-18/3990-2.</w:t>
      </w:r>
    </w:p>
    <w:p w14:paraId="1D937CAA" w14:textId="1466BCA1" w:rsidR="00C74A2E" w:rsidRPr="003141A1" w:rsidRDefault="00E72B71" w:rsidP="00641509">
      <w:pPr>
        <w:spacing w:before="240"/>
        <w:jc w:val="both"/>
        <w:rPr>
          <w:sz w:val="24"/>
          <w:szCs w:val="24"/>
        </w:rPr>
      </w:pPr>
      <w:r w:rsidRPr="003141A1">
        <w:rPr>
          <w:sz w:val="24"/>
          <w:szCs w:val="24"/>
        </w:rPr>
        <w:t>Dana 08.07.2019. godine izvršena je promjena djelatnosti unutar predmeta poslovanja, pristupanje člana</w:t>
      </w:r>
      <w:r w:rsidR="009D3A81" w:rsidRPr="003141A1">
        <w:rPr>
          <w:sz w:val="24"/>
          <w:szCs w:val="24"/>
        </w:rPr>
        <w:t xml:space="preserve"> društvu, promjena oblika akta o osnivanju</w:t>
      </w:r>
      <w:r w:rsidRPr="003141A1">
        <w:rPr>
          <w:sz w:val="24"/>
          <w:szCs w:val="24"/>
        </w:rPr>
        <w:t xml:space="preserve"> o čemu je izdano Rješenje Trgovačkog suda u Osijeku Stalna služba u Slavonskom Brodu broj Tt</w:t>
      </w:r>
      <w:r w:rsidR="009D3A81" w:rsidRPr="003141A1">
        <w:rPr>
          <w:sz w:val="24"/>
          <w:szCs w:val="24"/>
        </w:rPr>
        <w:t>-19/3957-2</w:t>
      </w:r>
    </w:p>
    <w:p w14:paraId="445F371E" w14:textId="0FA14B0C" w:rsidR="00BB0125" w:rsidRPr="003141A1" w:rsidRDefault="00BB0125" w:rsidP="00BB0125">
      <w:pPr>
        <w:jc w:val="both"/>
        <w:rPr>
          <w:sz w:val="24"/>
          <w:szCs w:val="24"/>
        </w:rPr>
      </w:pPr>
      <w:r w:rsidRPr="003141A1">
        <w:rPr>
          <w:sz w:val="24"/>
          <w:szCs w:val="24"/>
        </w:rPr>
        <w:t>Dana 16.01.2020. godine izvršena je promjena sjedišta, promjena osobnih podataka, promjena odredbi društvenog ugovora, promjena članova nadzornog odbora subjekta o čemu je izdano Rješenje Trgovačkog suda u Osijeku Stalna služba u Slavonskom Brodu broj Tt-20/122-2.</w:t>
      </w:r>
    </w:p>
    <w:p w14:paraId="4E6A6216" w14:textId="77777777" w:rsidR="000B71AD" w:rsidRDefault="000B71AD" w:rsidP="00DA1C48">
      <w:pPr>
        <w:spacing w:after="0" w:line="276" w:lineRule="auto"/>
        <w:jc w:val="both"/>
        <w:rPr>
          <w:sz w:val="24"/>
          <w:szCs w:val="24"/>
        </w:rPr>
      </w:pPr>
    </w:p>
    <w:p w14:paraId="2576477A" w14:textId="77777777" w:rsidR="00FA4975" w:rsidRDefault="00FA4975" w:rsidP="00DA1C48">
      <w:pPr>
        <w:spacing w:after="0" w:line="276" w:lineRule="auto"/>
        <w:jc w:val="both"/>
        <w:rPr>
          <w:sz w:val="24"/>
          <w:szCs w:val="24"/>
        </w:rPr>
      </w:pPr>
    </w:p>
    <w:p w14:paraId="450585A0" w14:textId="77777777" w:rsidR="00FA4975" w:rsidRDefault="00FA4975" w:rsidP="00DA1C48">
      <w:pPr>
        <w:spacing w:after="0" w:line="276" w:lineRule="auto"/>
        <w:jc w:val="both"/>
        <w:rPr>
          <w:sz w:val="24"/>
          <w:szCs w:val="24"/>
        </w:rPr>
      </w:pPr>
    </w:p>
    <w:p w14:paraId="3E224945" w14:textId="45A0CDD7" w:rsidR="00F93D13" w:rsidRPr="003141A1" w:rsidRDefault="00F93D13" w:rsidP="00DA1C48">
      <w:pPr>
        <w:spacing w:after="0" w:line="276" w:lineRule="auto"/>
        <w:jc w:val="both"/>
        <w:rPr>
          <w:sz w:val="24"/>
          <w:szCs w:val="24"/>
        </w:rPr>
      </w:pPr>
      <w:r w:rsidRPr="003141A1">
        <w:rPr>
          <w:sz w:val="24"/>
          <w:szCs w:val="24"/>
        </w:rPr>
        <w:lastRenderedPageBreak/>
        <w:t>Matični broj subjekta : 050047527</w:t>
      </w:r>
    </w:p>
    <w:p w14:paraId="4461A8CB" w14:textId="77777777" w:rsidR="00F93D13" w:rsidRPr="00041C23" w:rsidRDefault="00F93D13" w:rsidP="00DA1C48">
      <w:pPr>
        <w:spacing w:after="0" w:line="276" w:lineRule="auto"/>
        <w:jc w:val="both"/>
        <w:rPr>
          <w:sz w:val="24"/>
          <w:szCs w:val="24"/>
        </w:rPr>
      </w:pPr>
      <w:r w:rsidRPr="00041C23">
        <w:rPr>
          <w:sz w:val="24"/>
          <w:szCs w:val="24"/>
        </w:rPr>
        <w:t>OIB Društva : 97575612726</w:t>
      </w:r>
    </w:p>
    <w:p w14:paraId="71954D95" w14:textId="77777777" w:rsidR="00F93D13" w:rsidRPr="00041C23" w:rsidRDefault="00B02369" w:rsidP="00DA1C48">
      <w:pPr>
        <w:spacing w:after="0" w:line="276" w:lineRule="auto"/>
        <w:jc w:val="both"/>
        <w:rPr>
          <w:sz w:val="24"/>
          <w:szCs w:val="24"/>
        </w:rPr>
      </w:pPr>
      <w:r w:rsidRPr="00041C23">
        <w:rPr>
          <w:sz w:val="24"/>
          <w:szCs w:val="24"/>
        </w:rPr>
        <w:t>Temeljni kapital Društva:</w:t>
      </w:r>
      <w:r w:rsidR="00F93D13" w:rsidRPr="00041C23">
        <w:rPr>
          <w:sz w:val="24"/>
          <w:szCs w:val="24"/>
        </w:rPr>
        <w:t xml:space="preserve"> 1.320.000,00 kn</w:t>
      </w:r>
    </w:p>
    <w:p w14:paraId="07CE452B" w14:textId="77777777" w:rsidR="00F93D13" w:rsidRPr="00041C23" w:rsidRDefault="009D3A81" w:rsidP="00DA1C48">
      <w:pPr>
        <w:spacing w:after="0" w:line="276" w:lineRule="auto"/>
        <w:jc w:val="both"/>
        <w:rPr>
          <w:sz w:val="24"/>
          <w:szCs w:val="24"/>
        </w:rPr>
      </w:pPr>
      <w:r w:rsidRPr="00041C23">
        <w:rPr>
          <w:sz w:val="24"/>
          <w:szCs w:val="24"/>
        </w:rPr>
        <w:t>Osnivači/</w:t>
      </w:r>
      <w:r w:rsidR="00F93D13" w:rsidRPr="00041C23">
        <w:rPr>
          <w:sz w:val="24"/>
          <w:szCs w:val="24"/>
        </w:rPr>
        <w:t>član</w:t>
      </w:r>
      <w:r w:rsidRPr="00041C23">
        <w:rPr>
          <w:sz w:val="24"/>
          <w:szCs w:val="24"/>
        </w:rPr>
        <w:t>ovi Društva su</w:t>
      </w:r>
      <w:r w:rsidR="00F93D13" w:rsidRPr="00041C23">
        <w:rPr>
          <w:sz w:val="24"/>
          <w:szCs w:val="24"/>
        </w:rPr>
        <w:t xml:space="preserve"> GRAD NOVA GRADIŠKA, Nova Gradiška, Trg kralja Tomislava 1 (OIB 08658615403)</w:t>
      </w:r>
      <w:r w:rsidRPr="00041C23">
        <w:rPr>
          <w:sz w:val="24"/>
          <w:szCs w:val="24"/>
        </w:rPr>
        <w:t xml:space="preserve">; OPĆINA CERNIK, Cernik, Frankopanska 117 ( OIB 74837079406 ); OPĆINA DRAGALIĆ, </w:t>
      </w:r>
      <w:proofErr w:type="spellStart"/>
      <w:r w:rsidRPr="00041C23">
        <w:rPr>
          <w:sz w:val="24"/>
          <w:szCs w:val="24"/>
        </w:rPr>
        <w:t>Dragalić</w:t>
      </w:r>
      <w:proofErr w:type="spellEnd"/>
      <w:r w:rsidRPr="00041C23">
        <w:rPr>
          <w:sz w:val="24"/>
          <w:szCs w:val="24"/>
        </w:rPr>
        <w:t>, Trg Sv. Ivana Krstitelja 2 ( OIB 19465604393 ); OPĆINA REŠETARI, Rešetari, Vladimira Nazora 30 (OIB 38998689292 ); OPĆINA STARA GRADIŠKA, Stara Gradiška, Trg hrvatskih branitelja 1 ( OIB 33364136650 ).</w:t>
      </w:r>
    </w:p>
    <w:p w14:paraId="2D5CAF46" w14:textId="5703B883" w:rsidR="003068D6" w:rsidRPr="00041C23" w:rsidRDefault="00F93D13" w:rsidP="00DA1C48">
      <w:pPr>
        <w:spacing w:after="0" w:line="276" w:lineRule="auto"/>
        <w:jc w:val="both"/>
        <w:rPr>
          <w:sz w:val="24"/>
          <w:szCs w:val="24"/>
        </w:rPr>
      </w:pPr>
      <w:r w:rsidRPr="00041C23">
        <w:rPr>
          <w:sz w:val="24"/>
          <w:szCs w:val="24"/>
        </w:rPr>
        <w:t>Osoba ovlašten</w:t>
      </w:r>
      <w:r w:rsidR="00C74A2E" w:rsidRPr="00041C23">
        <w:rPr>
          <w:sz w:val="24"/>
          <w:szCs w:val="24"/>
        </w:rPr>
        <w:t xml:space="preserve">a za zastupanje je </w:t>
      </w:r>
      <w:r w:rsidR="00A15DE1" w:rsidRPr="00041C23">
        <w:rPr>
          <w:sz w:val="24"/>
          <w:szCs w:val="24"/>
        </w:rPr>
        <w:t xml:space="preserve">Marijan </w:t>
      </w:r>
      <w:proofErr w:type="spellStart"/>
      <w:r w:rsidR="00A15DE1" w:rsidRPr="00041C23">
        <w:rPr>
          <w:sz w:val="24"/>
          <w:szCs w:val="24"/>
        </w:rPr>
        <w:t>Furić</w:t>
      </w:r>
      <w:proofErr w:type="spellEnd"/>
      <w:r w:rsidR="00BB0125" w:rsidRPr="00041C23">
        <w:rPr>
          <w:sz w:val="24"/>
          <w:szCs w:val="24"/>
        </w:rPr>
        <w:t xml:space="preserve">, Davor, </w:t>
      </w:r>
      <w:r w:rsidR="00A15DE1" w:rsidRPr="00041C23">
        <w:rPr>
          <w:sz w:val="24"/>
          <w:szCs w:val="24"/>
        </w:rPr>
        <w:t xml:space="preserve">Strma </w:t>
      </w:r>
      <w:r w:rsidR="00C74A2E" w:rsidRPr="00041C23">
        <w:rPr>
          <w:sz w:val="24"/>
          <w:szCs w:val="24"/>
        </w:rPr>
        <w:t>33</w:t>
      </w:r>
      <w:r w:rsidR="00BB0125" w:rsidRPr="00041C23">
        <w:rPr>
          <w:sz w:val="24"/>
          <w:szCs w:val="24"/>
        </w:rPr>
        <w:t xml:space="preserve"> ( OIB 30995240716 )</w:t>
      </w:r>
      <w:r w:rsidR="00C74A2E" w:rsidRPr="00041C23">
        <w:rPr>
          <w:sz w:val="24"/>
          <w:szCs w:val="24"/>
        </w:rPr>
        <w:t>,</w:t>
      </w:r>
      <w:r w:rsidR="00A15DE1" w:rsidRPr="00041C23">
        <w:rPr>
          <w:sz w:val="24"/>
          <w:szCs w:val="24"/>
        </w:rPr>
        <w:t xml:space="preserve"> </w:t>
      </w:r>
      <w:r w:rsidRPr="00041C23">
        <w:rPr>
          <w:sz w:val="24"/>
          <w:szCs w:val="24"/>
        </w:rPr>
        <w:t>zastupa Društvo pojedinačno i samostalno.</w:t>
      </w:r>
    </w:p>
    <w:p w14:paraId="57BCD3F0" w14:textId="77777777" w:rsidR="00B226AD" w:rsidRPr="00041C23" w:rsidRDefault="00B226AD" w:rsidP="00DA1C48">
      <w:pPr>
        <w:spacing w:after="0" w:line="276" w:lineRule="auto"/>
        <w:jc w:val="both"/>
        <w:rPr>
          <w:sz w:val="24"/>
          <w:szCs w:val="24"/>
        </w:rPr>
      </w:pPr>
      <w:r w:rsidRPr="00041C23">
        <w:rPr>
          <w:sz w:val="24"/>
          <w:szCs w:val="24"/>
        </w:rPr>
        <w:t>Osnovna djelatnost društva je:</w:t>
      </w:r>
    </w:p>
    <w:p w14:paraId="021B9148" w14:textId="77777777" w:rsidR="00126464" w:rsidRPr="00041C23" w:rsidRDefault="00B226AD" w:rsidP="00183C14">
      <w:pPr>
        <w:spacing w:after="0" w:line="276" w:lineRule="auto"/>
        <w:jc w:val="both"/>
        <w:rPr>
          <w:sz w:val="24"/>
          <w:szCs w:val="24"/>
        </w:rPr>
      </w:pPr>
      <w:r w:rsidRPr="00041C23">
        <w:rPr>
          <w:sz w:val="24"/>
          <w:szCs w:val="24"/>
        </w:rPr>
        <w:t>3811 Skupljanje neopasnog otpada</w:t>
      </w:r>
    </w:p>
    <w:p w14:paraId="76A12AA1" w14:textId="77777777" w:rsidR="00380094" w:rsidRDefault="00380094" w:rsidP="00183C14">
      <w:pPr>
        <w:spacing w:after="0" w:line="276" w:lineRule="auto"/>
        <w:jc w:val="both"/>
      </w:pPr>
    </w:p>
    <w:p w14:paraId="1FED5A87" w14:textId="77777777" w:rsidR="00380094" w:rsidRPr="00183C14" w:rsidRDefault="00380094" w:rsidP="00183C14">
      <w:pPr>
        <w:spacing w:after="0" w:line="276" w:lineRule="auto"/>
        <w:jc w:val="both"/>
      </w:pPr>
    </w:p>
    <w:p w14:paraId="6FB6B725" w14:textId="77777777" w:rsidR="00390FFC" w:rsidRPr="00313C65" w:rsidRDefault="00442158" w:rsidP="00765E28">
      <w:pPr>
        <w:spacing w:line="360" w:lineRule="auto"/>
        <w:jc w:val="both"/>
        <w:rPr>
          <w:b/>
          <w:sz w:val="24"/>
          <w:u w:val="single"/>
        </w:rPr>
      </w:pPr>
      <w:r w:rsidRPr="00313C65">
        <w:rPr>
          <w:b/>
          <w:sz w:val="24"/>
          <w:u w:val="single"/>
        </w:rPr>
        <w:t xml:space="preserve">2. </w:t>
      </w:r>
      <w:r w:rsidR="00390FFC" w:rsidRPr="00313C65">
        <w:rPr>
          <w:b/>
          <w:sz w:val="24"/>
          <w:u w:val="single"/>
        </w:rPr>
        <w:t>OPIS DJELATNOSTI</w:t>
      </w:r>
    </w:p>
    <w:p w14:paraId="4F9CF8EE" w14:textId="77777777" w:rsidR="00390FFC" w:rsidRPr="00313C65" w:rsidRDefault="00442158" w:rsidP="00765E28">
      <w:pPr>
        <w:spacing w:after="0" w:line="360" w:lineRule="auto"/>
        <w:jc w:val="both"/>
        <w:rPr>
          <w:b/>
          <w:sz w:val="24"/>
        </w:rPr>
      </w:pPr>
      <w:r w:rsidRPr="00313C65">
        <w:rPr>
          <w:b/>
          <w:sz w:val="24"/>
        </w:rPr>
        <w:t xml:space="preserve">2.1. </w:t>
      </w:r>
      <w:r w:rsidR="00390FFC" w:rsidRPr="00313C65">
        <w:rPr>
          <w:b/>
          <w:sz w:val="24"/>
        </w:rPr>
        <w:t xml:space="preserve">SKUPLJANJE I PRIJEVOZ </w:t>
      </w:r>
      <w:r w:rsidR="00E957A1" w:rsidRPr="00313C65">
        <w:rPr>
          <w:b/>
          <w:sz w:val="24"/>
        </w:rPr>
        <w:t xml:space="preserve"> KOMUNALNOG OTPADA</w:t>
      </w:r>
    </w:p>
    <w:p w14:paraId="5406B147" w14:textId="1673E5CE" w:rsidR="00057C7F" w:rsidRPr="00041C23" w:rsidRDefault="00057C7F" w:rsidP="00057C7F">
      <w:pPr>
        <w:jc w:val="both"/>
        <w:rPr>
          <w:sz w:val="24"/>
          <w:szCs w:val="24"/>
        </w:rPr>
      </w:pPr>
      <w:r w:rsidRPr="00041C23">
        <w:rPr>
          <w:sz w:val="24"/>
          <w:szCs w:val="24"/>
        </w:rPr>
        <w:t>Društvo je 15.05.2015.</w:t>
      </w:r>
      <w:r w:rsidR="00917A67" w:rsidRPr="00041C23">
        <w:rPr>
          <w:sz w:val="24"/>
          <w:szCs w:val="24"/>
        </w:rPr>
        <w:t xml:space="preserve"> </w:t>
      </w:r>
      <w:r w:rsidRPr="00041C23">
        <w:rPr>
          <w:sz w:val="24"/>
          <w:szCs w:val="24"/>
        </w:rPr>
        <w:t>g</w:t>
      </w:r>
      <w:r w:rsidR="00FF4DEC" w:rsidRPr="00041C23">
        <w:rPr>
          <w:sz w:val="24"/>
          <w:szCs w:val="24"/>
        </w:rPr>
        <w:t>odine</w:t>
      </w:r>
      <w:r w:rsidRPr="00041C23">
        <w:rPr>
          <w:sz w:val="24"/>
          <w:szCs w:val="24"/>
        </w:rPr>
        <w:t xml:space="preserve"> od Upravnog odjela za komunalno gospodarstvo i zaštitu okoliša Brodsko-posavske županije ishodilo DOZVOLU ZA GOSPODARENJE OTPADOM. </w:t>
      </w:r>
      <w:r w:rsidR="0045404E" w:rsidRPr="00041C23">
        <w:rPr>
          <w:sz w:val="24"/>
          <w:szCs w:val="24"/>
        </w:rPr>
        <w:t xml:space="preserve">Društvo je </w:t>
      </w:r>
      <w:r w:rsidR="005720B0" w:rsidRPr="00041C23">
        <w:rPr>
          <w:sz w:val="24"/>
          <w:szCs w:val="24"/>
        </w:rPr>
        <w:t>23.01</w:t>
      </w:r>
      <w:r w:rsidR="0045404E" w:rsidRPr="00041C23">
        <w:rPr>
          <w:sz w:val="24"/>
          <w:szCs w:val="24"/>
        </w:rPr>
        <w:t>.</w:t>
      </w:r>
      <w:r w:rsidR="005720B0" w:rsidRPr="00041C23">
        <w:rPr>
          <w:sz w:val="24"/>
          <w:szCs w:val="24"/>
        </w:rPr>
        <w:t xml:space="preserve">2018. </w:t>
      </w:r>
      <w:r w:rsidR="0045404E" w:rsidRPr="00041C23">
        <w:rPr>
          <w:sz w:val="24"/>
          <w:szCs w:val="24"/>
        </w:rPr>
        <w:t xml:space="preserve">godine </w:t>
      </w:r>
      <w:r w:rsidR="005720B0" w:rsidRPr="00041C23">
        <w:rPr>
          <w:sz w:val="24"/>
          <w:szCs w:val="24"/>
        </w:rPr>
        <w:t>ishodilo i RJEŠENJE O REVIZIJI DOZVOLE ZA GOSPODARENJE OTPADOM, koje vrijedi do 31.12.2022.</w:t>
      </w:r>
      <w:r w:rsidR="0045404E" w:rsidRPr="00041C23">
        <w:rPr>
          <w:sz w:val="24"/>
          <w:szCs w:val="24"/>
        </w:rPr>
        <w:t xml:space="preserve"> </w:t>
      </w:r>
      <w:r w:rsidR="005720B0" w:rsidRPr="00041C23">
        <w:rPr>
          <w:sz w:val="24"/>
          <w:szCs w:val="24"/>
        </w:rPr>
        <w:t>godine.</w:t>
      </w:r>
    </w:p>
    <w:p w14:paraId="1FCBE36F" w14:textId="4E820BD9" w:rsidR="006A738F" w:rsidRPr="00041C23" w:rsidRDefault="00C42A0C" w:rsidP="00F93D13">
      <w:pPr>
        <w:jc w:val="both"/>
        <w:rPr>
          <w:sz w:val="24"/>
          <w:szCs w:val="24"/>
        </w:rPr>
      </w:pPr>
      <w:r w:rsidRPr="00041C23">
        <w:rPr>
          <w:sz w:val="24"/>
          <w:szCs w:val="24"/>
        </w:rPr>
        <w:t>Društvo</w:t>
      </w:r>
      <w:r w:rsidR="00B71E0D" w:rsidRPr="00041C23">
        <w:rPr>
          <w:sz w:val="24"/>
          <w:szCs w:val="24"/>
        </w:rPr>
        <w:t xml:space="preserve"> obavlja „javnu uslugu prikupljanja miješanog i biorazgradivog komunalnog otpada“ i ostale usluge vezane uz navedenu, a sve  s</w:t>
      </w:r>
      <w:r w:rsidRPr="00041C23">
        <w:rPr>
          <w:sz w:val="24"/>
          <w:szCs w:val="24"/>
        </w:rPr>
        <w:t>ukladno Zakonu o  gospodarenju otpadom (U daljnjem tek</w:t>
      </w:r>
      <w:r w:rsidR="00B71E0D" w:rsidRPr="00041C23">
        <w:rPr>
          <w:sz w:val="24"/>
          <w:szCs w:val="24"/>
        </w:rPr>
        <w:t xml:space="preserve">stu: ZGO, NN </w:t>
      </w:r>
      <w:r w:rsidR="003141A1" w:rsidRPr="00041C23">
        <w:rPr>
          <w:sz w:val="24"/>
          <w:szCs w:val="24"/>
        </w:rPr>
        <w:t>8</w:t>
      </w:r>
      <w:r w:rsidR="00B71E0D" w:rsidRPr="00041C23">
        <w:rPr>
          <w:sz w:val="24"/>
          <w:szCs w:val="24"/>
        </w:rPr>
        <w:t>4/</w:t>
      </w:r>
      <w:r w:rsidR="003141A1" w:rsidRPr="00041C23">
        <w:rPr>
          <w:sz w:val="24"/>
          <w:szCs w:val="24"/>
        </w:rPr>
        <w:t>21</w:t>
      </w:r>
      <w:r w:rsidR="00B71E0D" w:rsidRPr="00041C23">
        <w:rPr>
          <w:sz w:val="24"/>
          <w:szCs w:val="24"/>
        </w:rPr>
        <w:t xml:space="preserve">). Prema </w:t>
      </w:r>
      <w:r w:rsidR="003141A1" w:rsidRPr="00041C23">
        <w:rPr>
          <w:sz w:val="24"/>
          <w:szCs w:val="24"/>
        </w:rPr>
        <w:t>Pravilniku o gospodarenju otpadom NN 106/22.</w:t>
      </w:r>
    </w:p>
    <w:p w14:paraId="6BE0EFB7" w14:textId="77777777" w:rsidR="00AF7A5F" w:rsidRDefault="00AF7A5F" w:rsidP="00B1002C">
      <w:pPr>
        <w:jc w:val="both"/>
      </w:pPr>
    </w:p>
    <w:p w14:paraId="2F5929E1" w14:textId="77777777" w:rsidR="00B1002C" w:rsidRPr="00313C65" w:rsidRDefault="00442158" w:rsidP="00765E28">
      <w:pPr>
        <w:spacing w:after="0" w:line="360" w:lineRule="auto"/>
        <w:jc w:val="both"/>
        <w:rPr>
          <w:b/>
          <w:sz w:val="28"/>
        </w:rPr>
      </w:pPr>
      <w:r w:rsidRPr="00313C65">
        <w:rPr>
          <w:b/>
          <w:sz w:val="24"/>
        </w:rPr>
        <w:t xml:space="preserve">2.2. </w:t>
      </w:r>
      <w:r w:rsidR="004E07F0" w:rsidRPr="00313C65">
        <w:rPr>
          <w:b/>
          <w:sz w:val="24"/>
        </w:rPr>
        <w:t>U</w:t>
      </w:r>
      <w:r w:rsidR="00CD1D16" w:rsidRPr="00313C65">
        <w:rPr>
          <w:b/>
          <w:sz w:val="24"/>
        </w:rPr>
        <w:t>PRAVLJANJE DEPONIJE</w:t>
      </w:r>
      <w:r w:rsidR="004E07F0" w:rsidRPr="00313C65">
        <w:rPr>
          <w:b/>
          <w:sz w:val="24"/>
        </w:rPr>
        <w:t>M ŠAGULJE-IVIK (deponij neopasnog otpada)</w:t>
      </w:r>
    </w:p>
    <w:p w14:paraId="0AA873E2" w14:textId="77777777" w:rsidR="004E07F0" w:rsidRPr="00041C23" w:rsidRDefault="004E07F0" w:rsidP="00B1002C">
      <w:pPr>
        <w:jc w:val="both"/>
        <w:rPr>
          <w:sz w:val="24"/>
          <w:szCs w:val="24"/>
        </w:rPr>
      </w:pPr>
      <w:r w:rsidRPr="00041C23">
        <w:rPr>
          <w:sz w:val="24"/>
          <w:szCs w:val="24"/>
        </w:rPr>
        <w:t xml:space="preserve">Društvo upravlja deponijem neopasnog otpada </w:t>
      </w:r>
      <w:proofErr w:type="spellStart"/>
      <w:r w:rsidRPr="00041C23">
        <w:rPr>
          <w:sz w:val="24"/>
          <w:szCs w:val="24"/>
        </w:rPr>
        <w:t>Šagulje-Ivik</w:t>
      </w:r>
      <w:proofErr w:type="spellEnd"/>
      <w:r w:rsidRPr="00041C23">
        <w:rPr>
          <w:sz w:val="24"/>
          <w:szCs w:val="24"/>
        </w:rPr>
        <w:t>, koj</w:t>
      </w:r>
      <w:r w:rsidR="000E00A1" w:rsidRPr="00041C23">
        <w:rPr>
          <w:sz w:val="24"/>
          <w:szCs w:val="24"/>
        </w:rPr>
        <w:t>i</w:t>
      </w:r>
      <w:r w:rsidRPr="00041C23">
        <w:rPr>
          <w:sz w:val="24"/>
          <w:szCs w:val="24"/>
        </w:rPr>
        <w:t xml:space="preserve"> je u vlasništvu </w:t>
      </w:r>
      <w:r w:rsidR="00FF4DEC" w:rsidRPr="00041C23">
        <w:rPr>
          <w:sz w:val="24"/>
          <w:szCs w:val="24"/>
        </w:rPr>
        <w:t>g</w:t>
      </w:r>
      <w:r w:rsidRPr="00041C23">
        <w:rPr>
          <w:sz w:val="24"/>
          <w:szCs w:val="24"/>
        </w:rPr>
        <w:t>rada Nove Gradiške.</w:t>
      </w:r>
    </w:p>
    <w:p w14:paraId="7B726217" w14:textId="4414B3FA" w:rsidR="00A9616E" w:rsidRPr="00041C23" w:rsidRDefault="00057C7F" w:rsidP="00235921">
      <w:pPr>
        <w:jc w:val="both"/>
        <w:rPr>
          <w:sz w:val="24"/>
          <w:szCs w:val="24"/>
        </w:rPr>
      </w:pPr>
      <w:r w:rsidRPr="00041C23">
        <w:rPr>
          <w:sz w:val="24"/>
          <w:szCs w:val="24"/>
        </w:rPr>
        <w:t>Društvo je 29.08.2016.</w:t>
      </w:r>
      <w:r w:rsidR="00917A67" w:rsidRPr="00041C23">
        <w:rPr>
          <w:sz w:val="24"/>
          <w:szCs w:val="24"/>
        </w:rPr>
        <w:t xml:space="preserve"> </w:t>
      </w:r>
      <w:r w:rsidRPr="00041C23">
        <w:rPr>
          <w:sz w:val="24"/>
          <w:szCs w:val="24"/>
        </w:rPr>
        <w:t>g</w:t>
      </w:r>
      <w:r w:rsidR="00FF4DEC" w:rsidRPr="00041C23">
        <w:rPr>
          <w:sz w:val="24"/>
          <w:szCs w:val="24"/>
        </w:rPr>
        <w:t xml:space="preserve">odine </w:t>
      </w:r>
      <w:r w:rsidRPr="00041C23">
        <w:rPr>
          <w:sz w:val="24"/>
          <w:szCs w:val="24"/>
        </w:rPr>
        <w:t>za postojeće odlagalište otpada „</w:t>
      </w:r>
      <w:proofErr w:type="spellStart"/>
      <w:r w:rsidRPr="00041C23">
        <w:rPr>
          <w:sz w:val="24"/>
          <w:szCs w:val="24"/>
        </w:rPr>
        <w:t>Šagulje-Ivik</w:t>
      </w:r>
      <w:proofErr w:type="spellEnd"/>
      <w:r w:rsidRPr="00041C23">
        <w:rPr>
          <w:sz w:val="24"/>
          <w:szCs w:val="24"/>
        </w:rPr>
        <w:t xml:space="preserve">“, na k.č.826, k.o. </w:t>
      </w:r>
      <w:proofErr w:type="spellStart"/>
      <w:r w:rsidRPr="00041C23">
        <w:rPr>
          <w:sz w:val="24"/>
          <w:szCs w:val="24"/>
        </w:rPr>
        <w:t>Prvča</w:t>
      </w:r>
      <w:proofErr w:type="spellEnd"/>
      <w:r w:rsidRPr="00041C23">
        <w:rPr>
          <w:sz w:val="24"/>
          <w:szCs w:val="24"/>
        </w:rPr>
        <w:t>, ishodilo od Ministarstva zaštite okoliša i prirode, RJEŠENJE O OKOLIŠNOJ DOZVOLI te je upisano u Očevidnik okolišnih dozvola</w:t>
      </w:r>
      <w:r w:rsidR="005720B0" w:rsidRPr="00041C23">
        <w:rPr>
          <w:sz w:val="24"/>
          <w:szCs w:val="24"/>
        </w:rPr>
        <w:t xml:space="preserve">, te vrijedi </w:t>
      </w:r>
      <w:r w:rsidR="00B60B41" w:rsidRPr="00041C23">
        <w:rPr>
          <w:sz w:val="24"/>
          <w:szCs w:val="24"/>
        </w:rPr>
        <w:t>deset</w:t>
      </w:r>
      <w:r w:rsidR="005720B0" w:rsidRPr="00041C23">
        <w:rPr>
          <w:sz w:val="24"/>
          <w:szCs w:val="24"/>
        </w:rPr>
        <w:t xml:space="preserve"> godina.</w:t>
      </w:r>
    </w:p>
    <w:p w14:paraId="6E2A0703" w14:textId="77777777" w:rsidR="00235921" w:rsidRPr="00235921" w:rsidRDefault="00235921" w:rsidP="00235921">
      <w:pPr>
        <w:jc w:val="both"/>
      </w:pPr>
    </w:p>
    <w:p w14:paraId="5D5BE544" w14:textId="77777777" w:rsidR="000D6E31" w:rsidRPr="00313C65" w:rsidRDefault="00442158" w:rsidP="00765E28">
      <w:pPr>
        <w:spacing w:line="360" w:lineRule="auto"/>
        <w:ind w:left="50"/>
        <w:rPr>
          <w:b/>
          <w:sz w:val="24"/>
          <w:szCs w:val="24"/>
          <w:u w:val="single"/>
        </w:rPr>
      </w:pPr>
      <w:r w:rsidRPr="00313C65">
        <w:rPr>
          <w:b/>
          <w:sz w:val="24"/>
          <w:szCs w:val="24"/>
          <w:u w:val="single"/>
        </w:rPr>
        <w:t xml:space="preserve">3. </w:t>
      </w:r>
      <w:r w:rsidR="000D6E31" w:rsidRPr="00313C65">
        <w:rPr>
          <w:b/>
          <w:sz w:val="24"/>
          <w:szCs w:val="24"/>
          <w:u w:val="single"/>
        </w:rPr>
        <w:t>ORGANIZACIJA DRUŠTVA I LJUDSKI POTENCIJALI</w:t>
      </w:r>
    </w:p>
    <w:p w14:paraId="29774030" w14:textId="356882BB" w:rsidR="00AF7A5F" w:rsidRPr="00041C23" w:rsidRDefault="000D6E31" w:rsidP="00AF7A5F">
      <w:pPr>
        <w:jc w:val="both"/>
        <w:rPr>
          <w:sz w:val="24"/>
          <w:szCs w:val="24"/>
        </w:rPr>
      </w:pPr>
      <w:r w:rsidRPr="00041C23">
        <w:rPr>
          <w:sz w:val="24"/>
          <w:szCs w:val="24"/>
        </w:rPr>
        <w:t xml:space="preserve">Odlagalište d.o.o. organizirano je prema </w:t>
      </w:r>
      <w:r w:rsidR="00FF4DEC" w:rsidRPr="00041C23">
        <w:rPr>
          <w:sz w:val="24"/>
          <w:szCs w:val="24"/>
        </w:rPr>
        <w:t>Z</w:t>
      </w:r>
      <w:r w:rsidRPr="00041C23">
        <w:rPr>
          <w:sz w:val="24"/>
          <w:szCs w:val="24"/>
        </w:rPr>
        <w:t xml:space="preserve">akonu u trgovačkim društvima kao društvo s ograničenom odgovornošću. </w:t>
      </w:r>
      <w:r w:rsidR="00957E58" w:rsidRPr="00041C23">
        <w:rPr>
          <w:sz w:val="24"/>
          <w:szCs w:val="24"/>
        </w:rPr>
        <w:t>Društvo</w:t>
      </w:r>
      <w:r w:rsidR="000D14CA" w:rsidRPr="00041C23">
        <w:rPr>
          <w:sz w:val="24"/>
          <w:szCs w:val="24"/>
        </w:rPr>
        <w:t xml:space="preserve"> zastupa i predstavlja uprava koja se sastoji od jednog člana, direktora kojeg na rok od 4 godine imenuje skupština. Skupštinu </w:t>
      </w:r>
      <w:r w:rsidR="0045404E" w:rsidRPr="00041C23">
        <w:rPr>
          <w:sz w:val="24"/>
          <w:szCs w:val="24"/>
        </w:rPr>
        <w:t xml:space="preserve">društva </w:t>
      </w:r>
      <w:r w:rsidR="000D14CA" w:rsidRPr="00041C23">
        <w:rPr>
          <w:sz w:val="24"/>
          <w:szCs w:val="24"/>
        </w:rPr>
        <w:t>čin</w:t>
      </w:r>
      <w:r w:rsidR="0045404E" w:rsidRPr="00041C23">
        <w:rPr>
          <w:sz w:val="24"/>
          <w:szCs w:val="24"/>
        </w:rPr>
        <w:t>i</w:t>
      </w:r>
      <w:r w:rsidR="00082E29" w:rsidRPr="00041C23">
        <w:rPr>
          <w:sz w:val="24"/>
          <w:szCs w:val="24"/>
        </w:rPr>
        <w:t xml:space="preserve"> pet</w:t>
      </w:r>
      <w:r w:rsidR="000D14CA" w:rsidRPr="00041C23">
        <w:rPr>
          <w:sz w:val="24"/>
          <w:szCs w:val="24"/>
        </w:rPr>
        <w:t xml:space="preserve"> član</w:t>
      </w:r>
      <w:r w:rsidR="00082E29" w:rsidRPr="00041C23">
        <w:rPr>
          <w:sz w:val="24"/>
          <w:szCs w:val="24"/>
        </w:rPr>
        <w:t>ova</w:t>
      </w:r>
      <w:r w:rsidR="000D14CA" w:rsidRPr="00041C23">
        <w:rPr>
          <w:sz w:val="24"/>
          <w:szCs w:val="24"/>
        </w:rPr>
        <w:t xml:space="preserve"> odnosno Gradonačelnik grada Nove Gradiške</w:t>
      </w:r>
      <w:r w:rsidR="00082E29" w:rsidRPr="00041C23">
        <w:rPr>
          <w:sz w:val="24"/>
          <w:szCs w:val="24"/>
        </w:rPr>
        <w:t>, te općinski načelnici općin</w:t>
      </w:r>
      <w:r w:rsidR="00AC4AAF" w:rsidRPr="00041C23">
        <w:rPr>
          <w:sz w:val="24"/>
          <w:szCs w:val="24"/>
        </w:rPr>
        <w:t>a</w:t>
      </w:r>
      <w:r w:rsidR="00082E29" w:rsidRPr="00041C23">
        <w:rPr>
          <w:sz w:val="24"/>
          <w:szCs w:val="24"/>
        </w:rPr>
        <w:t xml:space="preserve"> Cernik, </w:t>
      </w:r>
      <w:proofErr w:type="spellStart"/>
      <w:r w:rsidR="00082E29" w:rsidRPr="00041C23">
        <w:rPr>
          <w:sz w:val="24"/>
          <w:szCs w:val="24"/>
        </w:rPr>
        <w:t>Dragalić</w:t>
      </w:r>
      <w:proofErr w:type="spellEnd"/>
      <w:r w:rsidR="00082E29" w:rsidRPr="00041C23">
        <w:rPr>
          <w:sz w:val="24"/>
          <w:szCs w:val="24"/>
        </w:rPr>
        <w:t>, Rešetari i Stara Gradiška.</w:t>
      </w:r>
      <w:r w:rsidR="005720B0" w:rsidRPr="00041C23">
        <w:rPr>
          <w:sz w:val="24"/>
          <w:szCs w:val="24"/>
        </w:rPr>
        <w:t xml:space="preserve"> </w:t>
      </w:r>
      <w:r w:rsidR="00054BB6" w:rsidRPr="00041C23">
        <w:rPr>
          <w:sz w:val="24"/>
          <w:szCs w:val="24"/>
        </w:rPr>
        <w:t xml:space="preserve">U </w:t>
      </w:r>
      <w:r w:rsidR="000D14CA" w:rsidRPr="00041C23">
        <w:rPr>
          <w:sz w:val="24"/>
          <w:szCs w:val="24"/>
        </w:rPr>
        <w:t>Društv</w:t>
      </w:r>
      <w:r w:rsidR="00900F5F" w:rsidRPr="00041C23">
        <w:rPr>
          <w:sz w:val="24"/>
          <w:szCs w:val="24"/>
        </w:rPr>
        <w:t>u djeluje</w:t>
      </w:r>
      <w:r w:rsidR="000D14CA" w:rsidRPr="00041C23">
        <w:rPr>
          <w:sz w:val="24"/>
          <w:szCs w:val="24"/>
        </w:rPr>
        <w:t xml:space="preserve"> nadzorni odbor</w:t>
      </w:r>
      <w:r w:rsidR="00054BB6" w:rsidRPr="00041C23">
        <w:rPr>
          <w:sz w:val="24"/>
          <w:szCs w:val="24"/>
        </w:rPr>
        <w:t xml:space="preserve"> od </w:t>
      </w:r>
      <w:r w:rsidR="00C2449C" w:rsidRPr="00041C23">
        <w:rPr>
          <w:sz w:val="24"/>
          <w:szCs w:val="24"/>
        </w:rPr>
        <w:t>22.03.2018</w:t>
      </w:r>
      <w:r w:rsidR="0045404E" w:rsidRPr="00041C23">
        <w:rPr>
          <w:sz w:val="24"/>
          <w:szCs w:val="24"/>
        </w:rPr>
        <w:t>. godine</w:t>
      </w:r>
      <w:r w:rsidR="00A15DE1" w:rsidRPr="00041C23">
        <w:rPr>
          <w:sz w:val="24"/>
          <w:szCs w:val="24"/>
        </w:rPr>
        <w:t xml:space="preserve">, s ukupno </w:t>
      </w:r>
      <w:r w:rsidR="00042AC5" w:rsidRPr="00041C23">
        <w:rPr>
          <w:sz w:val="24"/>
          <w:szCs w:val="24"/>
        </w:rPr>
        <w:t>pet članova</w:t>
      </w:r>
      <w:r w:rsidR="00A15DE1" w:rsidRPr="00041C23">
        <w:rPr>
          <w:sz w:val="24"/>
          <w:szCs w:val="24"/>
        </w:rPr>
        <w:t xml:space="preserve"> NO.</w:t>
      </w:r>
    </w:p>
    <w:p w14:paraId="5EE64D26" w14:textId="2AA25EDC" w:rsidR="00E92A80" w:rsidRPr="00041C23" w:rsidRDefault="000D6E31" w:rsidP="00C25385">
      <w:pPr>
        <w:spacing w:after="0"/>
        <w:jc w:val="both"/>
        <w:rPr>
          <w:sz w:val="24"/>
          <w:szCs w:val="24"/>
        </w:rPr>
      </w:pPr>
      <w:r w:rsidRPr="00041C23">
        <w:rPr>
          <w:sz w:val="24"/>
          <w:szCs w:val="24"/>
        </w:rPr>
        <w:lastRenderedPageBreak/>
        <w:t xml:space="preserve">Sjedište </w:t>
      </w:r>
      <w:r w:rsidR="00FF4DEC" w:rsidRPr="00041C23">
        <w:rPr>
          <w:sz w:val="24"/>
          <w:szCs w:val="24"/>
        </w:rPr>
        <w:t>D</w:t>
      </w:r>
      <w:r w:rsidR="00E92A80" w:rsidRPr="00041C23">
        <w:rPr>
          <w:sz w:val="24"/>
          <w:szCs w:val="24"/>
        </w:rPr>
        <w:t xml:space="preserve">ruštva je </w:t>
      </w:r>
      <w:r w:rsidR="004145EE" w:rsidRPr="00041C23">
        <w:rPr>
          <w:sz w:val="24"/>
          <w:szCs w:val="24"/>
        </w:rPr>
        <w:t>na adresi</w:t>
      </w:r>
      <w:r w:rsidR="00E92A80" w:rsidRPr="00041C23">
        <w:rPr>
          <w:sz w:val="24"/>
          <w:szCs w:val="24"/>
        </w:rPr>
        <w:t xml:space="preserve"> </w:t>
      </w:r>
      <w:r w:rsidR="00BB0125" w:rsidRPr="00041C23">
        <w:rPr>
          <w:sz w:val="24"/>
          <w:szCs w:val="24"/>
        </w:rPr>
        <w:t>Ivana Gundulića 15D</w:t>
      </w:r>
      <w:r w:rsidR="00E92A80" w:rsidRPr="00041C23">
        <w:rPr>
          <w:sz w:val="24"/>
          <w:szCs w:val="24"/>
        </w:rPr>
        <w:t xml:space="preserve"> i</w:t>
      </w:r>
      <w:r w:rsidRPr="00041C23">
        <w:rPr>
          <w:sz w:val="24"/>
          <w:szCs w:val="24"/>
        </w:rPr>
        <w:t xml:space="preserve"> nalazi</w:t>
      </w:r>
      <w:r w:rsidR="00E92A80" w:rsidRPr="00041C23">
        <w:rPr>
          <w:sz w:val="24"/>
          <w:szCs w:val="24"/>
        </w:rPr>
        <w:t xml:space="preserve"> se</w:t>
      </w:r>
      <w:r w:rsidRPr="00041C23">
        <w:rPr>
          <w:sz w:val="24"/>
          <w:szCs w:val="24"/>
        </w:rPr>
        <w:t xml:space="preserve"> u</w:t>
      </w:r>
      <w:r w:rsidR="00BB0125" w:rsidRPr="00041C23">
        <w:rPr>
          <w:sz w:val="24"/>
          <w:szCs w:val="24"/>
        </w:rPr>
        <w:t xml:space="preserve"> novom vlastitom </w:t>
      </w:r>
      <w:r w:rsidRPr="00041C23">
        <w:rPr>
          <w:sz w:val="24"/>
          <w:szCs w:val="24"/>
        </w:rPr>
        <w:t>prostor</w:t>
      </w:r>
      <w:r w:rsidR="00BB0125" w:rsidRPr="00041C23">
        <w:rPr>
          <w:sz w:val="24"/>
          <w:szCs w:val="24"/>
        </w:rPr>
        <w:t xml:space="preserve">u </w:t>
      </w:r>
      <w:r w:rsidR="00A725FC" w:rsidRPr="00041C23">
        <w:rPr>
          <w:sz w:val="24"/>
          <w:szCs w:val="24"/>
        </w:rPr>
        <w:t xml:space="preserve">na </w:t>
      </w:r>
      <w:proofErr w:type="spellStart"/>
      <w:r w:rsidR="00A725FC" w:rsidRPr="00041C23">
        <w:rPr>
          <w:sz w:val="24"/>
          <w:szCs w:val="24"/>
        </w:rPr>
        <w:t>I.katu</w:t>
      </w:r>
      <w:proofErr w:type="spellEnd"/>
      <w:r w:rsidR="00A725FC" w:rsidRPr="00041C23">
        <w:rPr>
          <w:sz w:val="24"/>
          <w:szCs w:val="24"/>
        </w:rPr>
        <w:t xml:space="preserve"> tržnog centra.</w:t>
      </w:r>
      <w:r w:rsidRPr="00041C23">
        <w:rPr>
          <w:sz w:val="24"/>
          <w:szCs w:val="24"/>
        </w:rPr>
        <w:t xml:space="preserve"> </w:t>
      </w:r>
      <w:r w:rsidR="00D9268E" w:rsidRPr="00041C23">
        <w:rPr>
          <w:sz w:val="24"/>
          <w:szCs w:val="24"/>
        </w:rPr>
        <w:t xml:space="preserve"> </w:t>
      </w:r>
    </w:p>
    <w:p w14:paraId="442A913B" w14:textId="77777777" w:rsidR="00C25385" w:rsidRPr="00041C23" w:rsidRDefault="00C25385" w:rsidP="00C25385">
      <w:pPr>
        <w:spacing w:after="0"/>
        <w:jc w:val="both"/>
        <w:rPr>
          <w:sz w:val="24"/>
          <w:szCs w:val="24"/>
        </w:rPr>
      </w:pPr>
    </w:p>
    <w:p w14:paraId="301269E3" w14:textId="77777777" w:rsidR="00E92A80" w:rsidRPr="00041C23" w:rsidRDefault="00E92A80" w:rsidP="00AF7A5F">
      <w:pPr>
        <w:spacing w:after="0" w:line="276" w:lineRule="auto"/>
        <w:jc w:val="both"/>
        <w:rPr>
          <w:sz w:val="24"/>
          <w:szCs w:val="24"/>
        </w:rPr>
      </w:pPr>
      <w:r w:rsidRPr="00041C23">
        <w:rPr>
          <w:sz w:val="24"/>
          <w:szCs w:val="24"/>
        </w:rPr>
        <w:t>Društvo obavlja djelatnost na dvije lokacije:</w:t>
      </w:r>
    </w:p>
    <w:p w14:paraId="4D75010E" w14:textId="7D039A60" w:rsidR="00E92A80" w:rsidRPr="00041C23" w:rsidRDefault="00E92A80" w:rsidP="00E92A8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041C23">
        <w:rPr>
          <w:sz w:val="24"/>
          <w:szCs w:val="24"/>
        </w:rPr>
        <w:t xml:space="preserve">u prostorima tvrtke </w:t>
      </w:r>
      <w:r w:rsidR="00A725FC" w:rsidRPr="00041C23">
        <w:rPr>
          <w:sz w:val="24"/>
          <w:szCs w:val="24"/>
        </w:rPr>
        <w:t>Odlagalište d.o.o.</w:t>
      </w:r>
      <w:r w:rsidR="00A15DE1" w:rsidRPr="00041C23">
        <w:rPr>
          <w:sz w:val="24"/>
          <w:szCs w:val="24"/>
        </w:rPr>
        <w:t>,</w:t>
      </w:r>
      <w:r w:rsidR="00A725FC" w:rsidRPr="00041C23">
        <w:rPr>
          <w:sz w:val="24"/>
          <w:szCs w:val="24"/>
        </w:rPr>
        <w:t xml:space="preserve"> Ivana Gundulića 15D</w:t>
      </w:r>
      <w:r w:rsidRPr="00041C23">
        <w:rPr>
          <w:sz w:val="24"/>
          <w:szCs w:val="24"/>
        </w:rPr>
        <w:t xml:space="preserve"> </w:t>
      </w:r>
    </w:p>
    <w:p w14:paraId="1CB65CE4" w14:textId="77777777" w:rsidR="00E92A80" w:rsidRPr="00041C23" w:rsidRDefault="00E92A80" w:rsidP="00E92A80">
      <w:pPr>
        <w:pStyle w:val="Odlomakpopisa"/>
        <w:numPr>
          <w:ilvl w:val="0"/>
          <w:numId w:val="3"/>
        </w:numPr>
        <w:jc w:val="both"/>
        <w:rPr>
          <w:sz w:val="24"/>
          <w:szCs w:val="24"/>
        </w:rPr>
      </w:pPr>
      <w:r w:rsidRPr="00041C23">
        <w:rPr>
          <w:sz w:val="24"/>
          <w:szCs w:val="24"/>
        </w:rPr>
        <w:t xml:space="preserve">na deponiji neopasnog otpada </w:t>
      </w:r>
      <w:proofErr w:type="spellStart"/>
      <w:r w:rsidRPr="00041C23">
        <w:rPr>
          <w:sz w:val="24"/>
          <w:szCs w:val="24"/>
        </w:rPr>
        <w:t>Šagulje-Ivik</w:t>
      </w:r>
      <w:proofErr w:type="spellEnd"/>
      <w:r w:rsidRPr="00041C23">
        <w:rPr>
          <w:sz w:val="24"/>
          <w:szCs w:val="24"/>
        </w:rPr>
        <w:t xml:space="preserve"> u </w:t>
      </w:r>
      <w:proofErr w:type="spellStart"/>
      <w:r w:rsidRPr="00041C23">
        <w:rPr>
          <w:sz w:val="24"/>
          <w:szCs w:val="24"/>
        </w:rPr>
        <w:t>Prvči</w:t>
      </w:r>
      <w:proofErr w:type="spellEnd"/>
    </w:p>
    <w:p w14:paraId="1B165266" w14:textId="0CE133AE" w:rsidR="005E3F54" w:rsidRPr="00041C23" w:rsidRDefault="005E3F54" w:rsidP="005E3F54">
      <w:pPr>
        <w:jc w:val="both"/>
        <w:rPr>
          <w:sz w:val="24"/>
          <w:szCs w:val="24"/>
        </w:rPr>
      </w:pPr>
      <w:r w:rsidRPr="00041C23">
        <w:rPr>
          <w:sz w:val="24"/>
          <w:szCs w:val="24"/>
        </w:rPr>
        <w:t>Tem</w:t>
      </w:r>
      <w:r w:rsidR="00FF4DEC" w:rsidRPr="00041C23">
        <w:rPr>
          <w:sz w:val="24"/>
          <w:szCs w:val="24"/>
        </w:rPr>
        <w:t>eljni kapital društva do 2015. godine</w:t>
      </w:r>
      <w:r w:rsidRPr="00041C23">
        <w:rPr>
          <w:sz w:val="24"/>
          <w:szCs w:val="24"/>
        </w:rPr>
        <w:t xml:space="preserve"> izn</w:t>
      </w:r>
      <w:r w:rsidR="00FF4DEC" w:rsidRPr="00041C23">
        <w:rPr>
          <w:sz w:val="24"/>
          <w:szCs w:val="24"/>
        </w:rPr>
        <w:t>osio je 20.000,00 kn, a u 2015. godini</w:t>
      </w:r>
      <w:r w:rsidRPr="00041C23">
        <w:rPr>
          <w:sz w:val="24"/>
          <w:szCs w:val="24"/>
        </w:rPr>
        <w:t xml:space="preserve"> povećan je za 1.300.000,00 kn</w:t>
      </w:r>
      <w:r w:rsidR="00CD111F" w:rsidRPr="00041C23">
        <w:rPr>
          <w:sz w:val="24"/>
          <w:szCs w:val="24"/>
        </w:rPr>
        <w:t xml:space="preserve"> </w:t>
      </w:r>
      <w:r w:rsidRPr="00041C23">
        <w:rPr>
          <w:sz w:val="24"/>
          <w:szCs w:val="24"/>
        </w:rPr>
        <w:t>sredstvima iz dobiti društva.</w:t>
      </w:r>
      <w:r w:rsidR="00957E58" w:rsidRPr="00041C23">
        <w:rPr>
          <w:sz w:val="24"/>
          <w:szCs w:val="24"/>
        </w:rPr>
        <w:t xml:space="preserve"> </w:t>
      </w:r>
      <w:r w:rsidR="00930C21" w:rsidRPr="00041C23">
        <w:rPr>
          <w:sz w:val="24"/>
          <w:szCs w:val="24"/>
        </w:rPr>
        <w:t>Vrijednost vlasničkih udjela se</w:t>
      </w:r>
      <w:r w:rsidR="00957E58" w:rsidRPr="00041C23">
        <w:rPr>
          <w:sz w:val="24"/>
          <w:szCs w:val="24"/>
        </w:rPr>
        <w:t xml:space="preserve"> </w:t>
      </w:r>
      <w:r w:rsidR="00082E29" w:rsidRPr="00041C23">
        <w:rPr>
          <w:sz w:val="24"/>
          <w:szCs w:val="24"/>
        </w:rPr>
        <w:t>u 2019. godini promijenila</w:t>
      </w:r>
      <w:r w:rsidR="00FF4DEC" w:rsidRPr="00041C23">
        <w:rPr>
          <w:sz w:val="24"/>
          <w:szCs w:val="24"/>
        </w:rPr>
        <w:t xml:space="preserve"> </w:t>
      </w:r>
      <w:r w:rsidR="00930C21" w:rsidRPr="00041C23">
        <w:rPr>
          <w:sz w:val="24"/>
          <w:szCs w:val="24"/>
        </w:rPr>
        <w:t>na način</w:t>
      </w:r>
      <w:r w:rsidR="00FF4DEC" w:rsidRPr="00041C23">
        <w:rPr>
          <w:sz w:val="24"/>
          <w:szCs w:val="24"/>
        </w:rPr>
        <w:t xml:space="preserve"> da je g</w:t>
      </w:r>
      <w:r w:rsidR="00957E58" w:rsidRPr="00041C23">
        <w:rPr>
          <w:sz w:val="24"/>
          <w:szCs w:val="24"/>
        </w:rPr>
        <w:t xml:space="preserve">rad Nova Gradiška </w:t>
      </w:r>
      <w:r w:rsidR="00082E29" w:rsidRPr="00041C23">
        <w:rPr>
          <w:sz w:val="24"/>
          <w:szCs w:val="24"/>
        </w:rPr>
        <w:t>9</w:t>
      </w:r>
      <w:r w:rsidR="009669FD">
        <w:rPr>
          <w:sz w:val="24"/>
          <w:szCs w:val="24"/>
        </w:rPr>
        <w:t>2</w:t>
      </w:r>
      <w:r w:rsidR="00FF4DEC" w:rsidRPr="00041C23">
        <w:rPr>
          <w:sz w:val="24"/>
          <w:szCs w:val="24"/>
        </w:rPr>
        <w:t>% vlasnik</w:t>
      </w:r>
      <w:r w:rsidR="00235921" w:rsidRPr="00041C23">
        <w:rPr>
          <w:sz w:val="24"/>
          <w:szCs w:val="24"/>
        </w:rPr>
        <w:t xml:space="preserve"> tvrtke</w:t>
      </w:r>
      <w:r w:rsidR="00FF4DEC" w:rsidRPr="00041C23">
        <w:rPr>
          <w:sz w:val="24"/>
          <w:szCs w:val="24"/>
        </w:rPr>
        <w:t xml:space="preserve"> Odlagališt</w:t>
      </w:r>
      <w:r w:rsidR="00235921" w:rsidRPr="00041C23">
        <w:rPr>
          <w:sz w:val="24"/>
          <w:szCs w:val="24"/>
        </w:rPr>
        <w:t>e</w:t>
      </w:r>
      <w:r w:rsidR="00FF4DEC" w:rsidRPr="00041C23">
        <w:rPr>
          <w:sz w:val="24"/>
          <w:szCs w:val="24"/>
        </w:rPr>
        <w:t xml:space="preserve"> d.o.o.</w:t>
      </w:r>
      <w:r w:rsidR="00082E29" w:rsidRPr="00041C23">
        <w:rPr>
          <w:sz w:val="24"/>
          <w:szCs w:val="24"/>
        </w:rPr>
        <w:t xml:space="preserve"> a po 2% vlasnici su ostale Općine</w:t>
      </w:r>
      <w:r w:rsidR="00845F3D" w:rsidRPr="00041C23">
        <w:rPr>
          <w:sz w:val="24"/>
          <w:szCs w:val="24"/>
        </w:rPr>
        <w:t xml:space="preserve"> (Cernik, </w:t>
      </w:r>
      <w:proofErr w:type="spellStart"/>
      <w:r w:rsidR="00845F3D" w:rsidRPr="00041C23">
        <w:rPr>
          <w:sz w:val="24"/>
          <w:szCs w:val="24"/>
        </w:rPr>
        <w:t>Dragalić</w:t>
      </w:r>
      <w:proofErr w:type="spellEnd"/>
      <w:r w:rsidR="00845F3D" w:rsidRPr="00041C23">
        <w:rPr>
          <w:sz w:val="24"/>
          <w:szCs w:val="24"/>
        </w:rPr>
        <w:t>, Rešetari, Stara Gradiška)</w:t>
      </w:r>
      <w:r w:rsidR="00082E29" w:rsidRPr="00041C23">
        <w:rPr>
          <w:sz w:val="24"/>
          <w:szCs w:val="24"/>
        </w:rPr>
        <w:t>.</w:t>
      </w:r>
    </w:p>
    <w:p w14:paraId="1153C6B8" w14:textId="55FB4BB2" w:rsidR="003141A1" w:rsidRPr="00041C23" w:rsidRDefault="003141A1" w:rsidP="005E3F54">
      <w:pPr>
        <w:jc w:val="both"/>
        <w:rPr>
          <w:sz w:val="24"/>
          <w:szCs w:val="24"/>
        </w:rPr>
      </w:pPr>
    </w:p>
    <w:p w14:paraId="36078098" w14:textId="5C389EAA" w:rsidR="003141A1" w:rsidRPr="00041C23" w:rsidRDefault="003141A1" w:rsidP="00FA4975">
      <w:pPr>
        <w:rPr>
          <w:b/>
          <w:i/>
          <w:sz w:val="24"/>
          <w:szCs w:val="24"/>
          <w:u w:val="single"/>
        </w:rPr>
      </w:pPr>
      <w:r w:rsidRPr="00041C23">
        <w:rPr>
          <w:b/>
          <w:i/>
          <w:sz w:val="24"/>
          <w:szCs w:val="24"/>
          <w:u w:val="single"/>
        </w:rPr>
        <w:t>4. PLAN I PROGRAM RADA DRUŠTVA ODLAGALIŠTE d.o.o. ZA 2023. GODINU</w:t>
      </w:r>
    </w:p>
    <w:p w14:paraId="32D795D3" w14:textId="77777777" w:rsidR="003141A1" w:rsidRPr="00041C23" w:rsidRDefault="003141A1" w:rsidP="000B71AD">
      <w:pPr>
        <w:jc w:val="both"/>
        <w:rPr>
          <w:sz w:val="24"/>
          <w:szCs w:val="24"/>
        </w:rPr>
      </w:pPr>
      <w:r w:rsidRPr="00041C23">
        <w:rPr>
          <w:sz w:val="24"/>
          <w:szCs w:val="24"/>
        </w:rPr>
        <w:t>Kako bismo uspostavili kvalitetniji i ekonomski učinkovitiji sustav sakupljanja komunalnog otpada na području grada Nove Gradiške, te ostalim JLS potrebno je poštivati  Zakon o gospodarenju otpadom (NN 84/21), Pravilnik o gospodarenju otpadom (NN 106/22), te Odluke o načinu pružanja javne usluge sakupljanja komunalnog otpada na područjima JLS-a na kojima tvrtka Odlagalište gospodari s komunalnim otpadom.</w:t>
      </w:r>
    </w:p>
    <w:p w14:paraId="139B9838" w14:textId="251CE510" w:rsidR="003141A1" w:rsidRPr="00041C23" w:rsidRDefault="003141A1" w:rsidP="003141A1">
      <w:pPr>
        <w:jc w:val="both"/>
        <w:rPr>
          <w:sz w:val="24"/>
          <w:szCs w:val="24"/>
        </w:rPr>
      </w:pPr>
      <w:r w:rsidRPr="00041C23">
        <w:rPr>
          <w:sz w:val="24"/>
          <w:szCs w:val="24"/>
        </w:rPr>
        <w:t>Isti Zakoni nam nalažu smanjenje količine otpada koji se odlaže na odlagališta diljem lijepe naše, a sve zbog potpisa Direktive 1999/31, o odlagalištima otpada, za koje je Republika Hrvatska potpisala Ugovoru o pristupanju u Europsku Uniju, te je istom  utvrđeno prijelazno razdoblje u gospodarenju otpadom. Istim zakonima su propisani ciljevi za komunalni i građevni otpad. Ciljevi gospodarenja otpadom propisuju se radi poticanja prelaska na gospodarstvo koje je u većoj mjeri kružno i u kojima se što dulje zadržava vr</w:t>
      </w:r>
      <w:r w:rsidR="000B71AD">
        <w:rPr>
          <w:sz w:val="24"/>
          <w:szCs w:val="24"/>
        </w:rPr>
        <w:t>ij</w:t>
      </w:r>
      <w:r w:rsidRPr="00041C23">
        <w:rPr>
          <w:sz w:val="24"/>
          <w:szCs w:val="24"/>
        </w:rPr>
        <w:t>ednost proizvoda, materijala i resursa, a stvaranje otpada sa svodi na najmanju moguću mjeru. U svrhu doprinosa kružnog gospodarstva, RH treba ostvariti slijedeće ciljeve.</w:t>
      </w:r>
    </w:p>
    <w:p w14:paraId="532B6AA5" w14:textId="77777777" w:rsidR="003141A1" w:rsidRPr="00041C23" w:rsidRDefault="003141A1" w:rsidP="003141A1">
      <w:pPr>
        <w:pStyle w:val="Odlomakpopisa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041C23">
        <w:rPr>
          <w:sz w:val="24"/>
          <w:szCs w:val="24"/>
        </w:rPr>
        <w:t xml:space="preserve">Najmanje 55 % mase komunalnog otpada mora se </w:t>
      </w:r>
      <w:proofErr w:type="spellStart"/>
      <w:r w:rsidRPr="00041C23">
        <w:rPr>
          <w:sz w:val="24"/>
          <w:szCs w:val="24"/>
        </w:rPr>
        <w:t>oporabiti</w:t>
      </w:r>
      <w:proofErr w:type="spellEnd"/>
      <w:r w:rsidRPr="00041C23">
        <w:rPr>
          <w:sz w:val="24"/>
          <w:szCs w:val="24"/>
        </w:rPr>
        <w:t xml:space="preserve"> recikliranjem i pripremom za ponovnu upotrebu do 2025.</w:t>
      </w:r>
    </w:p>
    <w:p w14:paraId="43A70EAA" w14:textId="77777777" w:rsidR="003141A1" w:rsidRPr="00041C23" w:rsidRDefault="003141A1" w:rsidP="003141A1">
      <w:pPr>
        <w:pStyle w:val="Odlomakpopisa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041C23">
        <w:rPr>
          <w:sz w:val="24"/>
          <w:szCs w:val="24"/>
        </w:rPr>
        <w:t xml:space="preserve">Najmanje 60 % mase komunalnog otpada mora se </w:t>
      </w:r>
      <w:proofErr w:type="spellStart"/>
      <w:r w:rsidRPr="00041C23">
        <w:rPr>
          <w:sz w:val="24"/>
          <w:szCs w:val="24"/>
        </w:rPr>
        <w:t>oporabiti</w:t>
      </w:r>
      <w:proofErr w:type="spellEnd"/>
      <w:r w:rsidRPr="00041C23">
        <w:rPr>
          <w:sz w:val="24"/>
          <w:szCs w:val="24"/>
        </w:rPr>
        <w:t xml:space="preserve"> recikliranjem i pripremom za ponovnu upotrebu do 2030.</w:t>
      </w:r>
    </w:p>
    <w:p w14:paraId="7AEA579C" w14:textId="77777777" w:rsidR="003141A1" w:rsidRPr="00041C23" w:rsidRDefault="003141A1" w:rsidP="003141A1">
      <w:pPr>
        <w:pStyle w:val="Odlomakpopisa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041C23">
        <w:rPr>
          <w:sz w:val="24"/>
          <w:szCs w:val="24"/>
        </w:rPr>
        <w:t xml:space="preserve">Najmanje 65 % mase komunalnog otpada mora se </w:t>
      </w:r>
      <w:proofErr w:type="spellStart"/>
      <w:r w:rsidRPr="00041C23">
        <w:rPr>
          <w:sz w:val="24"/>
          <w:szCs w:val="24"/>
        </w:rPr>
        <w:t>oporabiti</w:t>
      </w:r>
      <w:proofErr w:type="spellEnd"/>
      <w:r w:rsidRPr="00041C23">
        <w:rPr>
          <w:sz w:val="24"/>
          <w:szCs w:val="24"/>
        </w:rPr>
        <w:t xml:space="preserve"> recikliranjem i pripremom za ponovnu upotrebu do 2035.</w:t>
      </w:r>
    </w:p>
    <w:p w14:paraId="0B30034C" w14:textId="77777777" w:rsidR="003141A1" w:rsidRPr="00041C23" w:rsidRDefault="003141A1" w:rsidP="003141A1">
      <w:pPr>
        <w:pStyle w:val="Odlomakpopisa"/>
        <w:jc w:val="both"/>
        <w:rPr>
          <w:sz w:val="24"/>
          <w:szCs w:val="24"/>
        </w:rPr>
      </w:pPr>
    </w:p>
    <w:p w14:paraId="4BFB2565" w14:textId="77777777" w:rsidR="003141A1" w:rsidRPr="00041C23" w:rsidRDefault="003141A1" w:rsidP="003141A1">
      <w:pPr>
        <w:jc w:val="both"/>
        <w:rPr>
          <w:sz w:val="24"/>
          <w:szCs w:val="24"/>
        </w:rPr>
      </w:pPr>
      <w:r w:rsidRPr="00041C23">
        <w:rPr>
          <w:sz w:val="24"/>
          <w:szCs w:val="24"/>
        </w:rPr>
        <w:t xml:space="preserve">Stoga, u cilju smanjenja količine komunalnog otpada kod korisnika usluge,  istima smo osigurali mogućnost odvojene predaje otpada na njegovom obračunskom mjestu, putem spremnika ili putem </w:t>
      </w:r>
      <w:proofErr w:type="spellStart"/>
      <w:r w:rsidRPr="00041C23">
        <w:rPr>
          <w:sz w:val="24"/>
          <w:szCs w:val="24"/>
        </w:rPr>
        <w:t>reciklažnog</w:t>
      </w:r>
      <w:proofErr w:type="spellEnd"/>
      <w:r w:rsidRPr="00041C23">
        <w:rPr>
          <w:sz w:val="24"/>
          <w:szCs w:val="24"/>
        </w:rPr>
        <w:t xml:space="preserve"> dvorišta, te postavljanjem spremnika na javnim površinama (zeleni otoci) i odvozom glomaznog otpada. Iz tog razloga je Fond za zaštitu okoliša i energetske učinkovitosti objavio JAVNI POZIV za iskaz interesa za nabavu spremnika za odvojeno prikupljanje komunalnog otpada. Sve JLS i gradovi su imale mogućnost javiti se na javni poziv Fonda za nabavu spremnika za odvojeno prikupljanje otpada iz komunalnog otpada i to: biorazgradivog komunalnog otpada </w:t>
      </w:r>
      <w:r w:rsidRPr="00041C23">
        <w:rPr>
          <w:sz w:val="24"/>
          <w:szCs w:val="24"/>
        </w:rPr>
        <w:lastRenderedPageBreak/>
        <w:t xml:space="preserve">(otpadni papir, karton i biootpad) i </w:t>
      </w:r>
      <w:proofErr w:type="spellStart"/>
      <w:r w:rsidRPr="00041C23">
        <w:rPr>
          <w:sz w:val="24"/>
          <w:szCs w:val="24"/>
        </w:rPr>
        <w:t>reciklabilnog</w:t>
      </w:r>
      <w:proofErr w:type="spellEnd"/>
      <w:r w:rsidRPr="00041C23">
        <w:rPr>
          <w:sz w:val="24"/>
          <w:szCs w:val="24"/>
        </w:rPr>
        <w:t xml:space="preserve"> komunalnog otpada (otpadna plastika, otpadno staklo i otpadni tekstil).</w:t>
      </w:r>
    </w:p>
    <w:p w14:paraId="7CD662AA" w14:textId="6636CB3A" w:rsidR="003141A1" w:rsidRPr="00041C23" w:rsidRDefault="0086022F" w:rsidP="00FA497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="003141A1" w:rsidRPr="00041C23">
        <w:rPr>
          <w:b/>
          <w:sz w:val="24"/>
          <w:szCs w:val="24"/>
        </w:rPr>
        <w:t>NABAVA KOMUNALNE OPREME – PVC KANTE</w:t>
      </w:r>
    </w:p>
    <w:p w14:paraId="4793FED5" w14:textId="6B98A0A5" w:rsidR="003141A1" w:rsidRDefault="003141A1" w:rsidP="000B71AD">
      <w:pPr>
        <w:jc w:val="both"/>
        <w:rPr>
          <w:sz w:val="24"/>
          <w:szCs w:val="24"/>
        </w:rPr>
      </w:pPr>
      <w:r w:rsidRPr="00041C23">
        <w:rPr>
          <w:sz w:val="24"/>
          <w:szCs w:val="24"/>
        </w:rPr>
        <w:t xml:space="preserve">U ovom slučaju su nabavljeni spremnici volumena 120 litara  plave i žute boje za odvojeno prikupljanje otpadnog papira i otpadne plastike. Također su nabavljeni i kontejneri volumena od 1100 litara za popunu zelenih otoka. Na svim zelenim otocima na području grada Nova Gradiška  omogućeno je  odlaganja staklene ambalaže, metala i tekstila. U 2023. godini plan je ići u nabavu kućnih </w:t>
      </w:r>
      <w:proofErr w:type="spellStart"/>
      <w:r w:rsidRPr="00041C23">
        <w:rPr>
          <w:sz w:val="24"/>
          <w:szCs w:val="24"/>
        </w:rPr>
        <w:t>kompostera</w:t>
      </w:r>
      <w:proofErr w:type="spellEnd"/>
      <w:r w:rsidRPr="00041C23">
        <w:rPr>
          <w:sz w:val="24"/>
          <w:szCs w:val="24"/>
        </w:rPr>
        <w:t xml:space="preserve"> za kompostiranje zelenog otpada u vlastitom domu. Nabavljeni </w:t>
      </w:r>
      <w:proofErr w:type="spellStart"/>
      <w:r w:rsidRPr="00041C23">
        <w:rPr>
          <w:sz w:val="24"/>
          <w:szCs w:val="24"/>
        </w:rPr>
        <w:t>komposteri</w:t>
      </w:r>
      <w:proofErr w:type="spellEnd"/>
      <w:r w:rsidRPr="00041C23">
        <w:rPr>
          <w:sz w:val="24"/>
          <w:szCs w:val="24"/>
        </w:rPr>
        <w:t xml:space="preserve"> će biti dani na korištenje našim korisnicima koji žele </w:t>
      </w:r>
      <w:proofErr w:type="spellStart"/>
      <w:r w:rsidRPr="00041C23">
        <w:rPr>
          <w:sz w:val="24"/>
          <w:szCs w:val="24"/>
        </w:rPr>
        <w:t>kompostirati</w:t>
      </w:r>
      <w:proofErr w:type="spellEnd"/>
      <w:r w:rsidRPr="00041C23">
        <w:rPr>
          <w:sz w:val="24"/>
          <w:szCs w:val="24"/>
        </w:rPr>
        <w:t xml:space="preserve"> zeleni otpad u vlastitom domu. Za tu namjenu izdvojiti će se cca 100.000,00 kn. Očekujemo sufinanciranje od strane Fonda.</w:t>
      </w:r>
    </w:p>
    <w:p w14:paraId="5957C922" w14:textId="17CC0C79" w:rsidR="0086022F" w:rsidRDefault="0086022F" w:rsidP="003141A1">
      <w:pPr>
        <w:ind w:firstLine="360"/>
        <w:jc w:val="both"/>
        <w:rPr>
          <w:sz w:val="24"/>
          <w:szCs w:val="24"/>
        </w:rPr>
      </w:pPr>
    </w:p>
    <w:p w14:paraId="0A073FBF" w14:textId="357FDFA8" w:rsidR="0086022F" w:rsidRDefault="0086022F" w:rsidP="00FA497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4.2. </w:t>
      </w:r>
      <w:r w:rsidRPr="0086022F">
        <w:rPr>
          <w:b/>
          <w:bCs/>
          <w:sz w:val="24"/>
          <w:szCs w:val="24"/>
        </w:rPr>
        <w:t>IZGRADNJA BOKSOVA ZA ODLAGANJE OTPADA NA LOKACIJI URIJE</w:t>
      </w:r>
    </w:p>
    <w:p w14:paraId="05B3FCE9" w14:textId="03BF8B64" w:rsidR="0086022F" w:rsidRPr="0086022F" w:rsidRDefault="00B1368C" w:rsidP="000B71A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Kako bismo uveli bolji način naplate i bolji način odlaganja komunalnog otpada na lokaciji </w:t>
      </w:r>
      <w:proofErr w:type="spellStart"/>
      <w:r>
        <w:rPr>
          <w:sz w:val="24"/>
          <w:szCs w:val="24"/>
        </w:rPr>
        <w:t>Urije</w:t>
      </w:r>
      <w:proofErr w:type="spellEnd"/>
      <w:r>
        <w:rPr>
          <w:sz w:val="24"/>
          <w:szCs w:val="24"/>
        </w:rPr>
        <w:t xml:space="preserve"> odnosno kod višestambenih zgrada tvrtka Odlagalište uz financijsku potporu Grada Nove Gradiške i raznih Fondova EU planira izgraditi zatvorene boksove za odlaganje miješanog komunalnog otpada, plastike i papira. Boksovi su zatvorenog tipa dimenzije 4, 65 x 1,75 m. Svaki korisnik će dobiti ključ kojim ulazi u boks i odlaže otpad u predviđeni spremnik. Svaki korisnik višestambenih zgrada će koristiti vrećicu o</w:t>
      </w:r>
      <w:r w:rsidR="000B71AD">
        <w:rPr>
          <w:sz w:val="24"/>
          <w:szCs w:val="24"/>
        </w:rPr>
        <w:t>d</w:t>
      </w:r>
      <w:r>
        <w:rPr>
          <w:sz w:val="24"/>
          <w:szCs w:val="24"/>
        </w:rPr>
        <w:t xml:space="preserve"> 20 i 40 litara za odlaganje miješanog komunalnog otpada. Vrećice će se moći kupiti na blagajni društva. Za navedeni projekt u 2023. godini osigurati će se cca 500.000,00 kn.</w:t>
      </w:r>
    </w:p>
    <w:p w14:paraId="13A3FA96" w14:textId="77777777" w:rsidR="003141A1" w:rsidRPr="00041C23" w:rsidRDefault="003141A1" w:rsidP="003141A1">
      <w:pPr>
        <w:rPr>
          <w:b/>
          <w:sz w:val="24"/>
          <w:szCs w:val="24"/>
        </w:rPr>
      </w:pPr>
    </w:p>
    <w:p w14:paraId="14D111BB" w14:textId="57F19C0D" w:rsidR="003141A1" w:rsidRPr="00041C23" w:rsidRDefault="0086022F" w:rsidP="003141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="003141A1" w:rsidRPr="00041C23">
        <w:rPr>
          <w:b/>
          <w:sz w:val="24"/>
          <w:szCs w:val="24"/>
        </w:rPr>
        <w:t>NABAVA NOVOG KOMUNALNOG VOZILA</w:t>
      </w:r>
    </w:p>
    <w:p w14:paraId="33A1E01E" w14:textId="36274F15" w:rsidR="003141A1" w:rsidRPr="00041C23" w:rsidRDefault="003141A1" w:rsidP="000B71AD">
      <w:pPr>
        <w:jc w:val="both"/>
        <w:rPr>
          <w:sz w:val="24"/>
          <w:szCs w:val="24"/>
        </w:rPr>
      </w:pPr>
      <w:r w:rsidRPr="00041C23">
        <w:rPr>
          <w:sz w:val="24"/>
          <w:szCs w:val="24"/>
        </w:rPr>
        <w:t xml:space="preserve">Sastavni element funkcioniranja ekološki održivog sustava gospodarenja otpadom su komunalna vozila  za prijevoz otpada sakupljenog od korisnika javne usluge. Tvrtka </w:t>
      </w:r>
      <w:r w:rsidR="00041C23">
        <w:rPr>
          <w:sz w:val="24"/>
          <w:szCs w:val="24"/>
        </w:rPr>
        <w:t>O</w:t>
      </w:r>
      <w:r w:rsidRPr="00041C23">
        <w:rPr>
          <w:sz w:val="24"/>
          <w:szCs w:val="24"/>
        </w:rPr>
        <w:t>dlagalište d.o.o. ima u planu za 2023. godinu ići u financiranje komunalnog vozila putem financijskog leasinga za perioda od 60 mjeseci.  Nabavna vrijednost navedenog vozila je cca 1.600.000,00 kn. Očekujemo sufinanciranje od strane Fonda za zaštitu okoliša i energetsku učinkovitost.</w:t>
      </w:r>
    </w:p>
    <w:p w14:paraId="641FA6AE" w14:textId="77777777" w:rsidR="003141A1" w:rsidRPr="00041C23" w:rsidRDefault="003141A1" w:rsidP="003141A1">
      <w:pPr>
        <w:rPr>
          <w:b/>
          <w:sz w:val="24"/>
          <w:szCs w:val="24"/>
        </w:rPr>
      </w:pPr>
    </w:p>
    <w:p w14:paraId="2D4A3B80" w14:textId="739E52FD" w:rsidR="003141A1" w:rsidRPr="00041C23" w:rsidRDefault="0086022F" w:rsidP="003141A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4.4. </w:t>
      </w:r>
      <w:r w:rsidR="003141A1" w:rsidRPr="00041C23">
        <w:rPr>
          <w:b/>
          <w:sz w:val="24"/>
          <w:szCs w:val="24"/>
        </w:rPr>
        <w:t>RECIKLAŽNO DVORIŠTE</w:t>
      </w:r>
    </w:p>
    <w:p w14:paraId="13D9729F" w14:textId="665332A0" w:rsidR="003141A1" w:rsidRPr="00041C23" w:rsidRDefault="003141A1" w:rsidP="003141A1">
      <w:pPr>
        <w:jc w:val="both"/>
        <w:rPr>
          <w:sz w:val="24"/>
          <w:szCs w:val="24"/>
        </w:rPr>
      </w:pPr>
      <w:proofErr w:type="spellStart"/>
      <w:r w:rsidRPr="00041C23">
        <w:rPr>
          <w:sz w:val="24"/>
          <w:szCs w:val="24"/>
        </w:rPr>
        <w:t>Reciklažno</w:t>
      </w:r>
      <w:proofErr w:type="spellEnd"/>
      <w:r w:rsidRPr="00041C23">
        <w:rPr>
          <w:sz w:val="24"/>
          <w:szCs w:val="24"/>
        </w:rPr>
        <w:t xml:space="preserve"> dvorište na lokaciji </w:t>
      </w:r>
      <w:proofErr w:type="spellStart"/>
      <w:r w:rsidR="00041C23">
        <w:rPr>
          <w:sz w:val="24"/>
          <w:szCs w:val="24"/>
        </w:rPr>
        <w:t>Š</w:t>
      </w:r>
      <w:r w:rsidRPr="00041C23">
        <w:rPr>
          <w:sz w:val="24"/>
          <w:szCs w:val="24"/>
        </w:rPr>
        <w:t>agulje</w:t>
      </w:r>
      <w:proofErr w:type="spellEnd"/>
      <w:r w:rsidRPr="00041C23">
        <w:rPr>
          <w:sz w:val="24"/>
          <w:szCs w:val="24"/>
        </w:rPr>
        <w:t xml:space="preserve"> -  </w:t>
      </w:r>
      <w:proofErr w:type="spellStart"/>
      <w:r w:rsidRPr="00041C23">
        <w:rPr>
          <w:sz w:val="24"/>
          <w:szCs w:val="24"/>
        </w:rPr>
        <w:t>Ivik</w:t>
      </w:r>
      <w:proofErr w:type="spellEnd"/>
      <w:r w:rsidRPr="00041C23">
        <w:rPr>
          <w:sz w:val="24"/>
          <w:szCs w:val="24"/>
        </w:rPr>
        <w:t xml:space="preserve"> radi svakim radnim danom. Na </w:t>
      </w:r>
      <w:proofErr w:type="spellStart"/>
      <w:r w:rsidRPr="00041C23">
        <w:rPr>
          <w:sz w:val="24"/>
          <w:szCs w:val="24"/>
        </w:rPr>
        <w:t>reciklažno</w:t>
      </w:r>
      <w:proofErr w:type="spellEnd"/>
      <w:r w:rsidRPr="00041C23">
        <w:rPr>
          <w:sz w:val="24"/>
          <w:szCs w:val="24"/>
        </w:rPr>
        <w:t xml:space="preserve"> dvorište svi naši korisnici (fizičke osobe) mogu zbrinuti 48 vrsta komunalnog otpada bez naknade. Također i pravne osobe mogu zbrinuti svoj otpad u </w:t>
      </w:r>
      <w:proofErr w:type="spellStart"/>
      <w:r w:rsidRPr="00041C23">
        <w:rPr>
          <w:sz w:val="24"/>
          <w:szCs w:val="24"/>
        </w:rPr>
        <w:t>reciklažnom</w:t>
      </w:r>
      <w:proofErr w:type="spellEnd"/>
      <w:r w:rsidRPr="00041C23">
        <w:rPr>
          <w:sz w:val="24"/>
          <w:szCs w:val="24"/>
        </w:rPr>
        <w:t xml:space="preserve"> dvorištu ali uz naplatu prema važećem troškovniku tvrtke Odlagalište d.o.o. Na istom </w:t>
      </w:r>
      <w:proofErr w:type="spellStart"/>
      <w:r w:rsidRPr="00041C23">
        <w:rPr>
          <w:sz w:val="24"/>
          <w:szCs w:val="24"/>
        </w:rPr>
        <w:t>reciklažnom</w:t>
      </w:r>
      <w:proofErr w:type="spellEnd"/>
      <w:r w:rsidRPr="00041C23">
        <w:rPr>
          <w:sz w:val="24"/>
          <w:szCs w:val="24"/>
        </w:rPr>
        <w:t xml:space="preserve"> dvorištu se preuzimaju i povratne boce uz naknadu od 0,5 kn po komadu. Cilj nam je u 2023. godini povećati broj preuzeti</w:t>
      </w:r>
      <w:r w:rsidR="00041C23">
        <w:rPr>
          <w:sz w:val="24"/>
          <w:szCs w:val="24"/>
        </w:rPr>
        <w:t>h</w:t>
      </w:r>
      <w:r w:rsidRPr="00041C23">
        <w:rPr>
          <w:sz w:val="24"/>
          <w:szCs w:val="24"/>
        </w:rPr>
        <w:t xml:space="preserve"> boca, i povećati količinu zbrinjavanje razvrstanog otpada. </w:t>
      </w:r>
    </w:p>
    <w:p w14:paraId="180EFE6D" w14:textId="77777777" w:rsidR="003141A1" w:rsidRPr="00041C23" w:rsidRDefault="003141A1" w:rsidP="003141A1">
      <w:pPr>
        <w:jc w:val="both"/>
        <w:rPr>
          <w:sz w:val="24"/>
          <w:szCs w:val="24"/>
        </w:rPr>
      </w:pPr>
    </w:p>
    <w:p w14:paraId="083A64C9" w14:textId="77777777" w:rsidR="00FA4975" w:rsidRDefault="00FA4975" w:rsidP="003141A1">
      <w:pPr>
        <w:jc w:val="both"/>
        <w:rPr>
          <w:b/>
          <w:sz w:val="24"/>
          <w:szCs w:val="24"/>
        </w:rPr>
      </w:pPr>
    </w:p>
    <w:p w14:paraId="12436C13" w14:textId="4F298E06" w:rsidR="003141A1" w:rsidRPr="00041C23" w:rsidRDefault="0086022F" w:rsidP="003141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4.5. </w:t>
      </w:r>
      <w:r w:rsidR="003141A1" w:rsidRPr="00041C23">
        <w:rPr>
          <w:b/>
          <w:sz w:val="24"/>
          <w:szCs w:val="24"/>
        </w:rPr>
        <w:t>SORTIRNICA</w:t>
      </w:r>
    </w:p>
    <w:p w14:paraId="3F95CB87" w14:textId="3599A1A9" w:rsidR="003141A1" w:rsidRPr="00041C23" w:rsidRDefault="003141A1" w:rsidP="000B71AD">
      <w:pPr>
        <w:jc w:val="both"/>
        <w:rPr>
          <w:sz w:val="24"/>
          <w:szCs w:val="24"/>
        </w:rPr>
      </w:pPr>
      <w:r w:rsidRPr="00041C23">
        <w:rPr>
          <w:sz w:val="24"/>
          <w:szCs w:val="24"/>
        </w:rPr>
        <w:t xml:space="preserve">Kako realizacija izgradnje županijskog centra za gospodarenje otpada kasni, tako je sve više zahtjeva za izgradnjom </w:t>
      </w:r>
      <w:proofErr w:type="spellStart"/>
      <w:r w:rsidRPr="00041C23">
        <w:rPr>
          <w:sz w:val="24"/>
          <w:szCs w:val="24"/>
        </w:rPr>
        <w:t>sortirnice</w:t>
      </w:r>
      <w:proofErr w:type="spellEnd"/>
      <w:r w:rsidRPr="00041C23">
        <w:rPr>
          <w:sz w:val="24"/>
          <w:szCs w:val="24"/>
        </w:rPr>
        <w:t xml:space="preserve"> na odlagalištu </w:t>
      </w:r>
      <w:proofErr w:type="spellStart"/>
      <w:r w:rsidRPr="00041C23">
        <w:rPr>
          <w:sz w:val="24"/>
          <w:szCs w:val="24"/>
        </w:rPr>
        <w:t>Šagulje-Ivik</w:t>
      </w:r>
      <w:proofErr w:type="spellEnd"/>
      <w:r w:rsidRPr="00041C23">
        <w:rPr>
          <w:sz w:val="24"/>
          <w:szCs w:val="24"/>
        </w:rPr>
        <w:t xml:space="preserve">. Stoga je izrađena projektno-tehničke dokumentacije za izgradnju </w:t>
      </w:r>
      <w:proofErr w:type="spellStart"/>
      <w:r w:rsidRPr="00041C23">
        <w:rPr>
          <w:sz w:val="24"/>
          <w:szCs w:val="24"/>
        </w:rPr>
        <w:t>sortirnice</w:t>
      </w:r>
      <w:proofErr w:type="spellEnd"/>
      <w:r w:rsidRPr="00041C23">
        <w:rPr>
          <w:sz w:val="24"/>
          <w:szCs w:val="24"/>
        </w:rPr>
        <w:t xml:space="preserve">, pri kojoj će se izdvajati korisne komponente otpada (papir, plastika, staklo…), te privremeno skladištiti u </w:t>
      </w:r>
      <w:proofErr w:type="spellStart"/>
      <w:r w:rsidRPr="00041C23">
        <w:rPr>
          <w:sz w:val="24"/>
          <w:szCs w:val="24"/>
        </w:rPr>
        <w:t>reciklažnom</w:t>
      </w:r>
      <w:proofErr w:type="spellEnd"/>
      <w:r w:rsidRPr="00041C23">
        <w:rPr>
          <w:sz w:val="24"/>
          <w:szCs w:val="24"/>
        </w:rPr>
        <w:t xml:space="preserve"> dvorištu. Prostor za </w:t>
      </w:r>
      <w:proofErr w:type="spellStart"/>
      <w:r w:rsidRPr="00041C23">
        <w:rPr>
          <w:sz w:val="24"/>
          <w:szCs w:val="24"/>
        </w:rPr>
        <w:t>sortirnicu</w:t>
      </w:r>
      <w:proofErr w:type="spellEnd"/>
      <w:r w:rsidRPr="00041C23">
        <w:rPr>
          <w:sz w:val="24"/>
          <w:szCs w:val="24"/>
        </w:rPr>
        <w:t xml:space="preserve"> predstavlja objekt gdje će biti smješteno multifunkcionalno postrojenje za sortiranje i obredu otpada, te prostor za manipulaciju i privremeno skladištenje izdvojenih </w:t>
      </w:r>
      <w:proofErr w:type="spellStart"/>
      <w:r w:rsidRPr="00041C23">
        <w:rPr>
          <w:sz w:val="24"/>
          <w:szCs w:val="24"/>
        </w:rPr>
        <w:t>reciklabilnih</w:t>
      </w:r>
      <w:proofErr w:type="spellEnd"/>
      <w:r w:rsidRPr="00041C23">
        <w:rPr>
          <w:sz w:val="24"/>
          <w:szCs w:val="24"/>
        </w:rPr>
        <w:t xml:space="preserve"> dijelova. Buduća </w:t>
      </w:r>
      <w:proofErr w:type="spellStart"/>
      <w:r w:rsidRPr="00041C23">
        <w:rPr>
          <w:sz w:val="24"/>
          <w:szCs w:val="24"/>
        </w:rPr>
        <w:t>sortirnica</w:t>
      </w:r>
      <w:proofErr w:type="spellEnd"/>
      <w:r w:rsidRPr="00041C23">
        <w:rPr>
          <w:sz w:val="24"/>
          <w:szCs w:val="24"/>
        </w:rPr>
        <w:t xml:space="preserve"> bih trebala imati prihvatni spremnik u kojeg komunalno vozilo prekrcava sakupljeni otpad, poslije prihvatnog spremnika postavlja se traka za podizanje otpada u rotaciono sito. Rotaciono sito služi za izdvajanje ( prosijavanje) manjih dijelova otpada. Nakon rotacionog sita postavlja se dodatni spremnika s pokretnom podiznom trakom koja šalje otpad na liniju za sortiranje, te se postavlja i magnetna traka za odvajanje </w:t>
      </w:r>
      <w:proofErr w:type="spellStart"/>
      <w:r w:rsidRPr="00041C23">
        <w:rPr>
          <w:sz w:val="24"/>
          <w:szCs w:val="24"/>
        </w:rPr>
        <w:t>feromagnetičnih</w:t>
      </w:r>
      <w:proofErr w:type="spellEnd"/>
      <w:r w:rsidRPr="00041C23">
        <w:rPr>
          <w:sz w:val="24"/>
          <w:szCs w:val="24"/>
        </w:rPr>
        <w:t xml:space="preserve"> materijala.  Izdvojene komponente otpada (neupotrebljivi otpad) stavlja se u kontejnera od 1100 litara i isti se odvozi na odlagalište, a korisni otpad se šalje na automatsku prešu gdje se preša i viličarom odvozi na skladište.</w:t>
      </w:r>
      <w:r w:rsidR="00041C23">
        <w:rPr>
          <w:sz w:val="24"/>
          <w:szCs w:val="24"/>
        </w:rPr>
        <w:t xml:space="preserve"> Tvrtka Odlagalište d.o.o. je spremna za prijavu na natječaj za izgradnju </w:t>
      </w:r>
      <w:proofErr w:type="spellStart"/>
      <w:r w:rsidR="00041C23">
        <w:rPr>
          <w:sz w:val="24"/>
          <w:szCs w:val="24"/>
        </w:rPr>
        <w:t>sortirnice</w:t>
      </w:r>
      <w:proofErr w:type="spellEnd"/>
      <w:r w:rsidR="00041C23">
        <w:rPr>
          <w:sz w:val="24"/>
          <w:szCs w:val="24"/>
        </w:rPr>
        <w:t xml:space="preserve"> uz sufinanciranje raznih fondova EU. </w:t>
      </w:r>
    </w:p>
    <w:p w14:paraId="70ADBD7A" w14:textId="77777777" w:rsidR="003141A1" w:rsidRPr="00041C23" w:rsidRDefault="003141A1" w:rsidP="003141A1">
      <w:pPr>
        <w:jc w:val="both"/>
        <w:rPr>
          <w:sz w:val="24"/>
          <w:szCs w:val="24"/>
        </w:rPr>
      </w:pPr>
    </w:p>
    <w:p w14:paraId="544ADD71" w14:textId="4F084375" w:rsidR="003141A1" w:rsidRPr="00041C23" w:rsidRDefault="0086022F" w:rsidP="003141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4.6. </w:t>
      </w:r>
      <w:r w:rsidR="003141A1" w:rsidRPr="00041C23">
        <w:rPr>
          <w:b/>
          <w:sz w:val="24"/>
          <w:szCs w:val="24"/>
        </w:rPr>
        <w:t>KOMPOSTANA</w:t>
      </w:r>
    </w:p>
    <w:p w14:paraId="571E1616" w14:textId="1B647A72" w:rsidR="003141A1" w:rsidRPr="00041C23" w:rsidRDefault="003141A1" w:rsidP="00732DBC">
      <w:pPr>
        <w:jc w:val="both"/>
        <w:rPr>
          <w:sz w:val="24"/>
          <w:szCs w:val="24"/>
        </w:rPr>
      </w:pPr>
      <w:r w:rsidRPr="00041C23">
        <w:rPr>
          <w:sz w:val="24"/>
          <w:szCs w:val="24"/>
        </w:rPr>
        <w:t>Prostor za ko</w:t>
      </w:r>
      <w:r w:rsidR="00732DBC">
        <w:rPr>
          <w:sz w:val="24"/>
          <w:szCs w:val="24"/>
        </w:rPr>
        <w:t>m</w:t>
      </w:r>
      <w:r w:rsidRPr="00041C23">
        <w:rPr>
          <w:sz w:val="24"/>
          <w:szCs w:val="24"/>
        </w:rPr>
        <w:t xml:space="preserve">postiranje  potrebno je izgraditi također na lokaciji odlagališta </w:t>
      </w:r>
      <w:proofErr w:type="spellStart"/>
      <w:r w:rsidRPr="00041C23">
        <w:rPr>
          <w:sz w:val="24"/>
          <w:szCs w:val="24"/>
        </w:rPr>
        <w:t>Šagulje-Ivik</w:t>
      </w:r>
      <w:proofErr w:type="spellEnd"/>
      <w:r w:rsidRPr="00041C23">
        <w:rPr>
          <w:sz w:val="24"/>
          <w:szCs w:val="24"/>
        </w:rPr>
        <w:t xml:space="preserve">, na kojem bi se zbrinjavao otpad iz vrtova, parkova, otpad iz groblja, otpad sa tržnica te biorazgradivi otpad iz domaćinstva. Prostor za kompostiranje je natkrivena asfaltirana površina s uređenim sustavom za prikupljanje oborinskih voda i nepropusnim bazenom za prihvat oborinskih voda. Na izgrađenu površinu se odlaže biorazgradivi otpad, po potrebi usitnjava te formira u </w:t>
      </w:r>
      <w:proofErr w:type="spellStart"/>
      <w:r w:rsidRPr="00041C23">
        <w:rPr>
          <w:sz w:val="24"/>
          <w:szCs w:val="24"/>
        </w:rPr>
        <w:t>kompostnu</w:t>
      </w:r>
      <w:proofErr w:type="spellEnd"/>
      <w:r w:rsidRPr="00041C23">
        <w:rPr>
          <w:sz w:val="24"/>
          <w:szCs w:val="24"/>
        </w:rPr>
        <w:t xml:space="preserve"> hrpu i kontrolira proces. </w:t>
      </w:r>
      <w:proofErr w:type="spellStart"/>
      <w:r w:rsidRPr="00041C23">
        <w:rPr>
          <w:sz w:val="24"/>
          <w:szCs w:val="24"/>
        </w:rPr>
        <w:t>Kompostnu</w:t>
      </w:r>
      <w:proofErr w:type="spellEnd"/>
      <w:r w:rsidRPr="00041C23">
        <w:rPr>
          <w:sz w:val="24"/>
          <w:szCs w:val="24"/>
        </w:rPr>
        <w:t xml:space="preserve"> hrpu je potrebno prevrtati radi prozračivanja, otklanjanja neugodnih mirisa i suvišne vlage. Kada </w:t>
      </w:r>
      <w:proofErr w:type="spellStart"/>
      <w:r w:rsidRPr="00041C23">
        <w:rPr>
          <w:sz w:val="24"/>
          <w:szCs w:val="24"/>
        </w:rPr>
        <w:t>kompostna</w:t>
      </w:r>
      <w:proofErr w:type="spellEnd"/>
      <w:r w:rsidRPr="00041C23">
        <w:rPr>
          <w:sz w:val="24"/>
          <w:szCs w:val="24"/>
        </w:rPr>
        <w:t xml:space="preserve"> hrpa sazrije ista se prosijava te koristi u hortikulturi i poljoprivrednim površinama.</w:t>
      </w:r>
      <w:r w:rsidR="00041C23">
        <w:rPr>
          <w:sz w:val="24"/>
          <w:szCs w:val="24"/>
        </w:rPr>
        <w:t xml:space="preserve"> Sva potrebna dokumentacija za izgradnju </w:t>
      </w:r>
      <w:proofErr w:type="spellStart"/>
      <w:r w:rsidR="00041C23">
        <w:rPr>
          <w:sz w:val="24"/>
          <w:szCs w:val="24"/>
        </w:rPr>
        <w:t>Kompostane</w:t>
      </w:r>
      <w:proofErr w:type="spellEnd"/>
      <w:r w:rsidR="00041C23">
        <w:rPr>
          <w:sz w:val="24"/>
          <w:szCs w:val="24"/>
        </w:rPr>
        <w:t xml:space="preserve"> je ishođena. Očekujemo u 2023. godini javni natječaj za izgradnju iste uz sufinanciranje fondova EU.</w:t>
      </w:r>
    </w:p>
    <w:p w14:paraId="38422242" w14:textId="77777777" w:rsidR="003141A1" w:rsidRPr="00041C23" w:rsidRDefault="003141A1" w:rsidP="003141A1">
      <w:pPr>
        <w:jc w:val="both"/>
        <w:rPr>
          <w:sz w:val="24"/>
          <w:szCs w:val="24"/>
        </w:rPr>
      </w:pPr>
    </w:p>
    <w:p w14:paraId="5C2916C4" w14:textId="1D1605F6" w:rsidR="003141A1" w:rsidRPr="00041C23" w:rsidRDefault="0086022F" w:rsidP="003141A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4.7. </w:t>
      </w:r>
      <w:r w:rsidR="003141A1" w:rsidRPr="00041C23">
        <w:rPr>
          <w:b/>
          <w:sz w:val="24"/>
          <w:szCs w:val="24"/>
        </w:rPr>
        <w:t>IZGRADNJA  ZGRADE ZA TEHNIČKO OSOBLJE I VOZILA</w:t>
      </w:r>
    </w:p>
    <w:p w14:paraId="2F5B4069" w14:textId="517D4CE1" w:rsidR="003141A1" w:rsidRPr="00041C23" w:rsidRDefault="003141A1" w:rsidP="00732DBC">
      <w:pPr>
        <w:rPr>
          <w:sz w:val="24"/>
          <w:szCs w:val="24"/>
        </w:rPr>
      </w:pPr>
      <w:r w:rsidRPr="00041C23">
        <w:rPr>
          <w:sz w:val="24"/>
          <w:szCs w:val="24"/>
        </w:rPr>
        <w:t xml:space="preserve">Tvrtka Odlagalište d.o.o.  je krenula u izradu projektno-tehničke dokumentacije za ishođenje lokacijske i građevinske dozvole, te planira </w:t>
      </w:r>
      <w:r w:rsidR="00041C23">
        <w:rPr>
          <w:sz w:val="24"/>
          <w:szCs w:val="24"/>
        </w:rPr>
        <w:t xml:space="preserve">na lokaciji </w:t>
      </w:r>
      <w:proofErr w:type="spellStart"/>
      <w:r w:rsidR="00041C23">
        <w:rPr>
          <w:sz w:val="24"/>
          <w:szCs w:val="24"/>
        </w:rPr>
        <w:t>Šagulje-Ivik</w:t>
      </w:r>
      <w:proofErr w:type="spellEnd"/>
      <w:r w:rsidR="00041C23">
        <w:rPr>
          <w:sz w:val="24"/>
          <w:szCs w:val="24"/>
        </w:rPr>
        <w:t xml:space="preserve"> </w:t>
      </w:r>
      <w:r w:rsidRPr="00041C23">
        <w:rPr>
          <w:sz w:val="24"/>
          <w:szCs w:val="24"/>
        </w:rPr>
        <w:t>u 2023. godini izgraditi zgradu za tehničko osoblje i vozila. Navedena zgrada će se sastojati od prostora za zaposlenike, mehaničke radione, te deset natkrivenih garažnih mjesta za komunalna vozila. Procjena troškova za realizaciju navedenog projekta je cca 1.500.000,00 kn.</w:t>
      </w:r>
      <w:r w:rsidR="00041C23">
        <w:rPr>
          <w:sz w:val="24"/>
          <w:szCs w:val="24"/>
        </w:rPr>
        <w:t xml:space="preserve"> projekt će se financirati vlastitim sredstvima.</w:t>
      </w:r>
    </w:p>
    <w:p w14:paraId="5AC2C280" w14:textId="77777777" w:rsidR="003141A1" w:rsidRPr="00041C23" w:rsidRDefault="003141A1" w:rsidP="003141A1">
      <w:pPr>
        <w:ind w:firstLine="708"/>
        <w:rPr>
          <w:sz w:val="24"/>
          <w:szCs w:val="24"/>
        </w:rPr>
      </w:pPr>
    </w:p>
    <w:p w14:paraId="19135291" w14:textId="77777777" w:rsidR="00732DBC" w:rsidRDefault="00732DBC" w:rsidP="003141A1">
      <w:pPr>
        <w:jc w:val="both"/>
        <w:rPr>
          <w:b/>
          <w:bCs/>
          <w:sz w:val="24"/>
          <w:szCs w:val="24"/>
        </w:rPr>
      </w:pPr>
    </w:p>
    <w:p w14:paraId="39274D98" w14:textId="77777777" w:rsidR="00732DBC" w:rsidRDefault="00732DBC" w:rsidP="003141A1">
      <w:pPr>
        <w:jc w:val="both"/>
        <w:rPr>
          <w:b/>
          <w:bCs/>
          <w:sz w:val="24"/>
          <w:szCs w:val="24"/>
        </w:rPr>
      </w:pPr>
    </w:p>
    <w:p w14:paraId="7CAC97D7" w14:textId="1553566D" w:rsidR="003141A1" w:rsidRPr="00041C23" w:rsidRDefault="0086022F" w:rsidP="003141A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4.8. </w:t>
      </w:r>
      <w:r w:rsidR="003141A1" w:rsidRPr="00041C23">
        <w:rPr>
          <w:b/>
          <w:bCs/>
          <w:sz w:val="24"/>
          <w:szCs w:val="24"/>
        </w:rPr>
        <w:t>POVEĆANJE OSOBNOG DOHOTKA</w:t>
      </w:r>
    </w:p>
    <w:p w14:paraId="285AD4E1" w14:textId="33D88A53" w:rsidR="003141A1" w:rsidRDefault="003141A1" w:rsidP="003141A1">
      <w:pPr>
        <w:jc w:val="both"/>
        <w:rPr>
          <w:sz w:val="24"/>
          <w:szCs w:val="24"/>
        </w:rPr>
      </w:pPr>
      <w:r w:rsidRPr="00041C23">
        <w:rPr>
          <w:sz w:val="24"/>
          <w:szCs w:val="24"/>
        </w:rPr>
        <w:t xml:space="preserve">Temeljem Kolektivnog ugovora te odluke Vlade RH </w:t>
      </w:r>
      <w:r w:rsidR="00041C23">
        <w:rPr>
          <w:sz w:val="24"/>
          <w:szCs w:val="24"/>
        </w:rPr>
        <w:t xml:space="preserve">u 2023. godini se povećava minimalna plaća na iznos 700 eura bruto. Kako je u kolektivnom ugovoru predviđeno da se osobni dohodak množi na način da se minimalna plaća pomnoži s koeficijentom složenosti pojedinog radnog mjesta. U 2023. godine se očekuje da će tvrtka </w:t>
      </w:r>
      <w:r w:rsidR="0086022F">
        <w:rPr>
          <w:sz w:val="24"/>
          <w:szCs w:val="24"/>
        </w:rPr>
        <w:t>O</w:t>
      </w:r>
      <w:r w:rsidR="00041C23">
        <w:rPr>
          <w:sz w:val="24"/>
          <w:szCs w:val="24"/>
        </w:rPr>
        <w:t xml:space="preserve">dlagalište d.o.o. </w:t>
      </w:r>
      <w:r w:rsidR="0086022F">
        <w:rPr>
          <w:sz w:val="24"/>
          <w:szCs w:val="24"/>
        </w:rPr>
        <w:t>morati povećati ukupne troškove za isplatu plaće za cca 500.000,00 kn u odnosu na 2022. godinu.</w:t>
      </w:r>
    </w:p>
    <w:p w14:paraId="1672FFAC" w14:textId="54C7219B" w:rsidR="00B1368C" w:rsidRDefault="00B1368C" w:rsidP="003141A1">
      <w:pPr>
        <w:jc w:val="both"/>
        <w:rPr>
          <w:sz w:val="24"/>
          <w:szCs w:val="24"/>
        </w:rPr>
      </w:pPr>
    </w:p>
    <w:p w14:paraId="76611305" w14:textId="5E66A73C" w:rsidR="00B1368C" w:rsidRDefault="00284902" w:rsidP="003141A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4.9. </w:t>
      </w:r>
      <w:r w:rsidR="00B1368C" w:rsidRPr="00B1368C">
        <w:rPr>
          <w:b/>
          <w:bCs/>
          <w:sz w:val="24"/>
          <w:szCs w:val="24"/>
        </w:rPr>
        <w:t>POVEĆAN</w:t>
      </w:r>
      <w:r>
        <w:rPr>
          <w:b/>
          <w:bCs/>
          <w:sz w:val="24"/>
          <w:szCs w:val="24"/>
        </w:rPr>
        <w:t>JE</w:t>
      </w:r>
      <w:r w:rsidR="00B1368C" w:rsidRPr="00B1368C">
        <w:rPr>
          <w:b/>
          <w:bCs/>
          <w:sz w:val="24"/>
          <w:szCs w:val="24"/>
        </w:rPr>
        <w:t xml:space="preserve"> PRIHOD</w:t>
      </w:r>
      <w:r>
        <w:rPr>
          <w:b/>
          <w:bCs/>
          <w:sz w:val="24"/>
          <w:szCs w:val="24"/>
        </w:rPr>
        <w:t xml:space="preserve">A </w:t>
      </w:r>
      <w:r w:rsidR="00B1368C" w:rsidRPr="00B1368C">
        <w:rPr>
          <w:b/>
          <w:bCs/>
          <w:sz w:val="24"/>
          <w:szCs w:val="24"/>
        </w:rPr>
        <w:t>OD PRISILNE NAPLATE</w:t>
      </w:r>
    </w:p>
    <w:p w14:paraId="247A63C4" w14:textId="25115789" w:rsidR="00B1368C" w:rsidRPr="00B1368C" w:rsidRDefault="00B1368C" w:rsidP="003141A1">
      <w:pPr>
        <w:jc w:val="both"/>
        <w:rPr>
          <w:sz w:val="24"/>
          <w:szCs w:val="24"/>
        </w:rPr>
      </w:pPr>
      <w:r w:rsidRPr="00B1368C">
        <w:rPr>
          <w:sz w:val="24"/>
          <w:szCs w:val="24"/>
        </w:rPr>
        <w:t>Tvrtka Odlagalište d.o.o. ima ozbiljnih problema po pitanju prisilne naplate potraživanja</w:t>
      </w:r>
      <w:r w:rsidR="00284902">
        <w:rPr>
          <w:sz w:val="24"/>
          <w:szCs w:val="24"/>
        </w:rPr>
        <w:t xml:space="preserve"> od korisnika usluge </w:t>
      </w:r>
      <w:r w:rsidRPr="00B1368C">
        <w:rPr>
          <w:sz w:val="24"/>
          <w:szCs w:val="24"/>
        </w:rPr>
        <w:t xml:space="preserve"> za izvršenu uslugo odvoza komunalnog otpada</w:t>
      </w:r>
      <w:r w:rsidR="00284902">
        <w:rPr>
          <w:sz w:val="24"/>
          <w:szCs w:val="24"/>
        </w:rPr>
        <w:t xml:space="preserve">. U 2023. godini biti će otvoreno novo radno mjesto za kontrolu prisilne naplate, odnosno za pripremu ovrha. Plan je postojećeg djelatnika osposobiti za rad na prisilnoj naplati. </w:t>
      </w:r>
    </w:p>
    <w:p w14:paraId="69D6DD2B" w14:textId="72EFA371" w:rsidR="0086022F" w:rsidRDefault="0086022F" w:rsidP="003141A1">
      <w:pPr>
        <w:jc w:val="both"/>
        <w:rPr>
          <w:sz w:val="24"/>
          <w:szCs w:val="24"/>
        </w:rPr>
      </w:pPr>
    </w:p>
    <w:p w14:paraId="3FA5895D" w14:textId="7757909E" w:rsidR="003141A1" w:rsidRPr="0086022F" w:rsidRDefault="00284902" w:rsidP="003141A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022F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10</w:t>
      </w:r>
      <w:r w:rsidR="0086022F">
        <w:rPr>
          <w:b/>
          <w:bCs/>
          <w:sz w:val="24"/>
          <w:szCs w:val="24"/>
        </w:rPr>
        <w:t xml:space="preserve">. </w:t>
      </w:r>
      <w:r w:rsidR="0086022F" w:rsidRPr="0086022F">
        <w:rPr>
          <w:b/>
          <w:bCs/>
          <w:sz w:val="24"/>
          <w:szCs w:val="24"/>
        </w:rPr>
        <w:t>ZAPOŠLJAVANJE NOVIH DJELATNIKA</w:t>
      </w:r>
    </w:p>
    <w:p w14:paraId="7F1E1A38" w14:textId="000E4444" w:rsidR="0086022F" w:rsidRDefault="0086022F" w:rsidP="003141A1">
      <w:pPr>
        <w:jc w:val="both"/>
        <w:rPr>
          <w:sz w:val="24"/>
          <w:szCs w:val="24"/>
        </w:rPr>
      </w:pPr>
      <w:r w:rsidRPr="00B1368C">
        <w:rPr>
          <w:sz w:val="24"/>
          <w:szCs w:val="24"/>
        </w:rPr>
        <w:t>U 2023. godini u tvrtki Odlagalište d.o.o. nije predviđeno nov</w:t>
      </w:r>
      <w:r w:rsidR="00FA4975">
        <w:rPr>
          <w:sz w:val="24"/>
          <w:szCs w:val="24"/>
        </w:rPr>
        <w:t>o</w:t>
      </w:r>
      <w:r w:rsidRPr="00B1368C">
        <w:rPr>
          <w:sz w:val="24"/>
          <w:szCs w:val="24"/>
        </w:rPr>
        <w:t xml:space="preserve"> zapošljavanje djelatnika. Također u 2023. godini ne očekuje se smanjenje broja zaposlenih.</w:t>
      </w:r>
      <w:r w:rsidRPr="00B1368C">
        <w:rPr>
          <w:sz w:val="24"/>
          <w:szCs w:val="24"/>
        </w:rPr>
        <w:tab/>
      </w:r>
    </w:p>
    <w:p w14:paraId="3012A744" w14:textId="56A7A582" w:rsidR="00284902" w:rsidRDefault="00284902" w:rsidP="003141A1">
      <w:pPr>
        <w:jc w:val="both"/>
        <w:rPr>
          <w:sz w:val="24"/>
          <w:szCs w:val="24"/>
        </w:rPr>
      </w:pPr>
    </w:p>
    <w:p w14:paraId="788542D7" w14:textId="6885171A" w:rsidR="00284902" w:rsidRPr="00284902" w:rsidRDefault="00284902" w:rsidP="003141A1">
      <w:pPr>
        <w:jc w:val="both"/>
        <w:rPr>
          <w:b/>
          <w:bCs/>
          <w:sz w:val="24"/>
          <w:szCs w:val="24"/>
        </w:rPr>
      </w:pPr>
      <w:r w:rsidRPr="00284902">
        <w:rPr>
          <w:b/>
          <w:bCs/>
          <w:sz w:val="24"/>
          <w:szCs w:val="24"/>
        </w:rPr>
        <w:t>4.11.  SANACIJA POSTOJEĆE  I PROŠIRENJE NOVE ODLAGALIŠNE PLOHE</w:t>
      </w:r>
    </w:p>
    <w:p w14:paraId="32244C91" w14:textId="731F4DDD" w:rsidR="00284902" w:rsidRPr="00B1368C" w:rsidRDefault="00284902" w:rsidP="003141A1">
      <w:pPr>
        <w:jc w:val="both"/>
        <w:rPr>
          <w:sz w:val="24"/>
          <w:szCs w:val="24"/>
        </w:rPr>
      </w:pPr>
      <w:r>
        <w:rPr>
          <w:sz w:val="24"/>
          <w:szCs w:val="24"/>
        </w:rPr>
        <w:t>U 2023. godini plan je izraditi projektno-tehničku dokumentaciju za ishođenje Lokacijske i Građevinske dozvole za sanaciju i zatvaranje postojeće odlagališne plohe i proširenje odnosno izgradnja nove odlagališne plohe. U navedeni projekt uključen je Grad Nova Gradiška i Fond za zaštitu okoliša i energetsku učinkovitost. U ovom projektu tvrtka Odlagalište d.o.o. će sudjelovati po potrebi.</w:t>
      </w:r>
    </w:p>
    <w:p w14:paraId="2493D71D" w14:textId="56B03924" w:rsidR="003141A1" w:rsidRDefault="003141A1" w:rsidP="005E3F54">
      <w:pPr>
        <w:jc w:val="both"/>
      </w:pPr>
    </w:p>
    <w:p w14:paraId="418D1077" w14:textId="5BBD7EC5" w:rsidR="003141A1" w:rsidRDefault="003141A1" w:rsidP="005E3F54">
      <w:pPr>
        <w:jc w:val="both"/>
      </w:pPr>
    </w:p>
    <w:p w14:paraId="2E202C1B" w14:textId="4A71217A" w:rsidR="00A95400" w:rsidRDefault="00A95400" w:rsidP="009C1436">
      <w:r>
        <w:t xml:space="preserve">U Novoj Gradiški, </w:t>
      </w:r>
      <w:r w:rsidR="00284902">
        <w:t>20</w:t>
      </w:r>
      <w:r>
        <w:t>.</w:t>
      </w:r>
      <w:r w:rsidR="00284902">
        <w:t>12</w:t>
      </w:r>
      <w:r>
        <w:t>.20</w:t>
      </w:r>
      <w:r w:rsidR="00AE1512">
        <w:t>2</w:t>
      </w:r>
      <w:r w:rsidR="00284902">
        <w:t>2</w:t>
      </w:r>
      <w:r>
        <w:t>.</w:t>
      </w:r>
    </w:p>
    <w:p w14:paraId="2348DA3B" w14:textId="77777777" w:rsidR="00A95400" w:rsidRDefault="00A95400" w:rsidP="00A95400">
      <w:pPr>
        <w:spacing w:line="480" w:lineRule="auto"/>
      </w:pPr>
      <w:r>
        <w:t xml:space="preserve">                                                                                                                                  Direktor:</w:t>
      </w:r>
    </w:p>
    <w:p w14:paraId="3CE8DBC8" w14:textId="7D14F47A" w:rsidR="00A95400" w:rsidRDefault="00A95400" w:rsidP="009C1436">
      <w:r>
        <w:t xml:space="preserve">                                                                                                          _</w:t>
      </w:r>
      <w:r w:rsidR="00A35CA6">
        <w:t>_</w:t>
      </w:r>
      <w:r>
        <w:t>_____________________</w:t>
      </w:r>
    </w:p>
    <w:p w14:paraId="4C445309" w14:textId="3FE2D003" w:rsidR="00A95400" w:rsidRDefault="007A7ED7" w:rsidP="007A7ED7">
      <w:pPr>
        <w:ind w:left="5664"/>
      </w:pPr>
      <w:r>
        <w:t xml:space="preserve">      Marijan </w:t>
      </w:r>
      <w:proofErr w:type="spellStart"/>
      <w:r>
        <w:t>Furić</w:t>
      </w:r>
      <w:proofErr w:type="spellEnd"/>
      <w:r>
        <w:t xml:space="preserve">, </w:t>
      </w:r>
      <w:proofErr w:type="spellStart"/>
      <w:r>
        <w:t>dipl.ing</w:t>
      </w:r>
      <w:proofErr w:type="spellEnd"/>
      <w:r>
        <w:t>.</w:t>
      </w:r>
    </w:p>
    <w:p w14:paraId="7B52D97B" w14:textId="346E2E15" w:rsidR="009A418F" w:rsidRDefault="009A418F" w:rsidP="007A7ED7">
      <w:pPr>
        <w:ind w:left="5664"/>
      </w:pPr>
    </w:p>
    <w:p w14:paraId="01EAB2C6" w14:textId="7165B8F5" w:rsidR="009A418F" w:rsidRDefault="009A418F" w:rsidP="009A418F">
      <w:r>
        <w:t>Ur.br: 2022-INT-064</w:t>
      </w:r>
    </w:p>
    <w:p w14:paraId="66757FCE" w14:textId="77777777" w:rsidR="009A418F" w:rsidRDefault="009A418F" w:rsidP="009A418F"/>
    <w:sectPr w:rsidR="009A418F" w:rsidSect="00A7481A">
      <w:headerReference w:type="default" r:id="rId10"/>
      <w:footerReference w:type="default" r:id="rId11"/>
      <w:headerReference w:type="first" r:id="rId12"/>
      <w:pgSz w:w="11906" w:h="16838"/>
      <w:pgMar w:top="1702" w:right="1417" w:bottom="1417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63D80" w14:textId="77777777" w:rsidR="00A6006A" w:rsidRDefault="00A6006A" w:rsidP="00712F27">
      <w:pPr>
        <w:spacing w:after="0"/>
      </w:pPr>
      <w:r>
        <w:separator/>
      </w:r>
    </w:p>
  </w:endnote>
  <w:endnote w:type="continuationSeparator" w:id="0">
    <w:p w14:paraId="3FB1B4A3" w14:textId="77777777" w:rsidR="00A6006A" w:rsidRDefault="00A6006A" w:rsidP="00712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970257"/>
      <w:docPartObj>
        <w:docPartGallery w:val="Page Numbers (Bottom of Page)"/>
        <w:docPartUnique/>
      </w:docPartObj>
    </w:sdtPr>
    <w:sdtContent>
      <w:p w14:paraId="2F34F743" w14:textId="77777777" w:rsidR="0045404E" w:rsidRDefault="0045404E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0F4C42A" wp14:editId="091661DE">
                  <wp:extent cx="5467350" cy="45085"/>
                  <wp:effectExtent l="0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0A792C4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1DFE881A" w14:textId="77777777" w:rsidR="0045404E" w:rsidRDefault="0045404E">
        <w:pPr>
          <w:pStyle w:val="Podnoje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 \* MERGEFORMAT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B82137" w14:textId="77777777" w:rsidR="0045404E" w:rsidRDefault="0045404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EAD47" w14:textId="77777777" w:rsidR="00A6006A" w:rsidRDefault="00A6006A" w:rsidP="00712F27">
      <w:pPr>
        <w:spacing w:after="0"/>
      </w:pPr>
      <w:r>
        <w:separator/>
      </w:r>
    </w:p>
  </w:footnote>
  <w:footnote w:type="continuationSeparator" w:id="0">
    <w:p w14:paraId="6EFA27DC" w14:textId="77777777" w:rsidR="00A6006A" w:rsidRDefault="00A6006A" w:rsidP="00712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0120" w14:textId="77777777" w:rsidR="0045404E" w:rsidRPr="009F04EF" w:rsidRDefault="0045404E" w:rsidP="009F04EF">
    <w:pPr>
      <w:pStyle w:val="Zaglavlje"/>
      <w:tabs>
        <w:tab w:val="clear" w:pos="4536"/>
        <w:tab w:val="clear" w:pos="9072"/>
        <w:tab w:val="left" w:pos="3765"/>
      </w:tabs>
      <w:jc w:val="center"/>
      <w:rPr>
        <w:rFonts w:ascii="Century Schoolbook" w:hAnsi="Century Schoolbook"/>
        <w:sz w:val="20"/>
      </w:rPr>
    </w:pPr>
    <w:r w:rsidRPr="009F04EF">
      <w:rPr>
        <w:rFonts w:ascii="Century Schoolbook" w:hAnsi="Century Schoolbook"/>
        <w:sz w:val="20"/>
      </w:rPr>
      <w:t>Odlagalište d.o.o. Nova Gradiška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BC90C" w14:textId="31066C0C" w:rsidR="0045404E" w:rsidRDefault="00BB0125">
    <w:pPr>
      <w:pStyle w:val="Zaglavlje"/>
    </w:pPr>
    <w:r>
      <w:rPr>
        <w:noProof/>
      </w:rPr>
      <w:drawing>
        <wp:inline distT="0" distB="0" distL="0" distR="0" wp14:anchorId="5E6BE1AC" wp14:editId="6BBD711A">
          <wp:extent cx="3440447" cy="1008407"/>
          <wp:effectExtent l="0" t="0" r="7620" b="127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6472" cy="1010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941B2"/>
    <w:multiLevelType w:val="hybridMultilevel"/>
    <w:tmpl w:val="DBD4EDB2"/>
    <w:lvl w:ilvl="0" w:tplc="4DA645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71144"/>
    <w:multiLevelType w:val="hybridMultilevel"/>
    <w:tmpl w:val="67CA13B6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B756AE"/>
    <w:multiLevelType w:val="hybridMultilevel"/>
    <w:tmpl w:val="97200D30"/>
    <w:lvl w:ilvl="0" w:tplc="644E6F20">
      <w:start w:val="2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7AD"/>
    <w:multiLevelType w:val="hybridMultilevel"/>
    <w:tmpl w:val="0448BE6C"/>
    <w:lvl w:ilvl="0" w:tplc="BDC009B6">
      <w:numFmt w:val="bullet"/>
      <w:lvlText w:val="-"/>
      <w:lvlJc w:val="left"/>
      <w:pPr>
        <w:ind w:left="113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4" w15:restartNumberingAfterBreak="0">
    <w:nsid w:val="4D770A9C"/>
    <w:multiLevelType w:val="hybridMultilevel"/>
    <w:tmpl w:val="4E626B40"/>
    <w:lvl w:ilvl="0" w:tplc="3640BA6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6A36C6"/>
    <w:multiLevelType w:val="hybridMultilevel"/>
    <w:tmpl w:val="3F5291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22AC5"/>
    <w:multiLevelType w:val="hybridMultilevel"/>
    <w:tmpl w:val="180AB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61018F"/>
    <w:multiLevelType w:val="hybridMultilevel"/>
    <w:tmpl w:val="14463B92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2B86C59"/>
    <w:multiLevelType w:val="multilevel"/>
    <w:tmpl w:val="058C213A"/>
    <w:lvl w:ilvl="0">
      <w:start w:val="1"/>
      <w:numFmt w:val="decimal"/>
      <w:lvlText w:val="Bilješka br. %1"/>
      <w:lvlJc w:val="left"/>
      <w:rPr>
        <w:rFonts w:asciiTheme="minorHAnsi" w:eastAsia="Cambria" w:hAnsiTheme="minorHAnsi" w:cstheme="minorHAnsi" w:hint="default"/>
        <w:b/>
        <w:i w:val="0"/>
        <w:strike w:val="0"/>
        <w:color w:val="auto"/>
        <w:position w:val="0"/>
        <w:sz w:val="24"/>
        <w:u w:val="single"/>
        <w:shd w:val="clear" w:color="auto" w:fill="auto"/>
      </w:rPr>
    </w:lvl>
    <w:lvl w:ilvl="1">
      <w:start w:val="1"/>
      <w:numFmt w:val="decimal"/>
      <w:lvlText w:val="Bilješka br. %1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Bilješka br. %1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Bilješka br. %1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Bilješka br. %1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Bilješka br. %1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Bilješka br. %1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Bilješka br. %1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Bilješka br. %1%2.%3.%4.%5.%6.%7.%8.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62FF2C3B"/>
    <w:multiLevelType w:val="hybridMultilevel"/>
    <w:tmpl w:val="B39CE088"/>
    <w:lvl w:ilvl="0" w:tplc="BDC00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7A129D"/>
    <w:multiLevelType w:val="hybridMultilevel"/>
    <w:tmpl w:val="6C4894DA"/>
    <w:lvl w:ilvl="0" w:tplc="BDC009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B02E97"/>
    <w:multiLevelType w:val="hybridMultilevel"/>
    <w:tmpl w:val="04327486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04721921">
    <w:abstractNumId w:val="11"/>
  </w:num>
  <w:num w:numId="2" w16cid:durableId="729033396">
    <w:abstractNumId w:val="7"/>
  </w:num>
  <w:num w:numId="3" w16cid:durableId="1156528031">
    <w:abstractNumId w:val="1"/>
  </w:num>
  <w:num w:numId="4" w16cid:durableId="1557428007">
    <w:abstractNumId w:val="8"/>
  </w:num>
  <w:num w:numId="5" w16cid:durableId="1779250353">
    <w:abstractNumId w:val="2"/>
  </w:num>
  <w:num w:numId="6" w16cid:durableId="67045892">
    <w:abstractNumId w:val="6"/>
  </w:num>
  <w:num w:numId="7" w16cid:durableId="1906986751">
    <w:abstractNumId w:val="9"/>
  </w:num>
  <w:num w:numId="8" w16cid:durableId="99372256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6270129">
    <w:abstractNumId w:val="10"/>
  </w:num>
  <w:num w:numId="10" w16cid:durableId="1704406071">
    <w:abstractNumId w:val="3"/>
  </w:num>
  <w:num w:numId="11" w16cid:durableId="306475248">
    <w:abstractNumId w:val="5"/>
  </w:num>
  <w:num w:numId="12" w16cid:durableId="1186214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E9"/>
    <w:rsid w:val="000123E0"/>
    <w:rsid w:val="00013767"/>
    <w:rsid w:val="00013831"/>
    <w:rsid w:val="000142A0"/>
    <w:rsid w:val="000402E5"/>
    <w:rsid w:val="000415FF"/>
    <w:rsid w:val="00041C23"/>
    <w:rsid w:val="000429AE"/>
    <w:rsid w:val="00042AC5"/>
    <w:rsid w:val="0004338A"/>
    <w:rsid w:val="00047D47"/>
    <w:rsid w:val="00052301"/>
    <w:rsid w:val="000543D9"/>
    <w:rsid w:val="00054BB6"/>
    <w:rsid w:val="00057C7F"/>
    <w:rsid w:val="00071EE3"/>
    <w:rsid w:val="00074C5A"/>
    <w:rsid w:val="00076EB8"/>
    <w:rsid w:val="00077F0C"/>
    <w:rsid w:val="0008160B"/>
    <w:rsid w:val="00082E29"/>
    <w:rsid w:val="00083310"/>
    <w:rsid w:val="00083352"/>
    <w:rsid w:val="00086B3A"/>
    <w:rsid w:val="00090EEA"/>
    <w:rsid w:val="0009544B"/>
    <w:rsid w:val="00096AC9"/>
    <w:rsid w:val="000A2FEA"/>
    <w:rsid w:val="000B2850"/>
    <w:rsid w:val="000B71AD"/>
    <w:rsid w:val="000C2385"/>
    <w:rsid w:val="000C7CF2"/>
    <w:rsid w:val="000D14CA"/>
    <w:rsid w:val="000D282D"/>
    <w:rsid w:val="000D5871"/>
    <w:rsid w:val="000D6DA5"/>
    <w:rsid w:val="000D6E31"/>
    <w:rsid w:val="000D74AE"/>
    <w:rsid w:val="000E00A1"/>
    <w:rsid w:val="000E15BB"/>
    <w:rsid w:val="000F3533"/>
    <w:rsid w:val="000F4CA2"/>
    <w:rsid w:val="000F4DD4"/>
    <w:rsid w:val="000F5649"/>
    <w:rsid w:val="000F5E25"/>
    <w:rsid w:val="000F6AE5"/>
    <w:rsid w:val="00117400"/>
    <w:rsid w:val="00122AB0"/>
    <w:rsid w:val="00123067"/>
    <w:rsid w:val="00126464"/>
    <w:rsid w:val="00141379"/>
    <w:rsid w:val="00142B32"/>
    <w:rsid w:val="0014571E"/>
    <w:rsid w:val="00156FFA"/>
    <w:rsid w:val="00160682"/>
    <w:rsid w:val="00172F7C"/>
    <w:rsid w:val="00173F03"/>
    <w:rsid w:val="00183C14"/>
    <w:rsid w:val="00192279"/>
    <w:rsid w:val="00192339"/>
    <w:rsid w:val="0019382D"/>
    <w:rsid w:val="00196271"/>
    <w:rsid w:val="001A10A2"/>
    <w:rsid w:val="001B48EA"/>
    <w:rsid w:val="001C5233"/>
    <w:rsid w:val="001C6B12"/>
    <w:rsid w:val="001D18FC"/>
    <w:rsid w:val="001D52FC"/>
    <w:rsid w:val="001D75A9"/>
    <w:rsid w:val="001E6549"/>
    <w:rsid w:val="001F0E53"/>
    <w:rsid w:val="001F318A"/>
    <w:rsid w:val="001F43E2"/>
    <w:rsid w:val="00213B64"/>
    <w:rsid w:val="00224419"/>
    <w:rsid w:val="002245E7"/>
    <w:rsid w:val="002265B7"/>
    <w:rsid w:val="00227CC9"/>
    <w:rsid w:val="00235921"/>
    <w:rsid w:val="002521F4"/>
    <w:rsid w:val="00254D2A"/>
    <w:rsid w:val="002565CE"/>
    <w:rsid w:val="002576FE"/>
    <w:rsid w:val="002578AF"/>
    <w:rsid w:val="00260802"/>
    <w:rsid w:val="00262B25"/>
    <w:rsid w:val="00276A28"/>
    <w:rsid w:val="00284576"/>
    <w:rsid w:val="00284902"/>
    <w:rsid w:val="00285F73"/>
    <w:rsid w:val="00286A74"/>
    <w:rsid w:val="00286B1E"/>
    <w:rsid w:val="002A5406"/>
    <w:rsid w:val="002A5976"/>
    <w:rsid w:val="002B072A"/>
    <w:rsid w:val="002B176D"/>
    <w:rsid w:val="002C0E9B"/>
    <w:rsid w:val="002E3C10"/>
    <w:rsid w:val="002E7CC0"/>
    <w:rsid w:val="002E7E1B"/>
    <w:rsid w:val="002F39F4"/>
    <w:rsid w:val="002F48BC"/>
    <w:rsid w:val="002F525E"/>
    <w:rsid w:val="003068D6"/>
    <w:rsid w:val="00306D9C"/>
    <w:rsid w:val="00307F90"/>
    <w:rsid w:val="00313C65"/>
    <w:rsid w:val="00313EC1"/>
    <w:rsid w:val="003141A1"/>
    <w:rsid w:val="00314E82"/>
    <w:rsid w:val="00322714"/>
    <w:rsid w:val="00324BA8"/>
    <w:rsid w:val="0034486D"/>
    <w:rsid w:val="00347364"/>
    <w:rsid w:val="003573FC"/>
    <w:rsid w:val="003607D9"/>
    <w:rsid w:val="003608CF"/>
    <w:rsid w:val="00360F32"/>
    <w:rsid w:val="003622C7"/>
    <w:rsid w:val="0036566A"/>
    <w:rsid w:val="00380094"/>
    <w:rsid w:val="00384AA9"/>
    <w:rsid w:val="003850AC"/>
    <w:rsid w:val="003875D5"/>
    <w:rsid w:val="003907AB"/>
    <w:rsid w:val="00390FFC"/>
    <w:rsid w:val="00392B10"/>
    <w:rsid w:val="003A28FC"/>
    <w:rsid w:val="003B3A06"/>
    <w:rsid w:val="003C0249"/>
    <w:rsid w:val="003C2906"/>
    <w:rsid w:val="003D444B"/>
    <w:rsid w:val="003E2B89"/>
    <w:rsid w:val="003E317A"/>
    <w:rsid w:val="003E38EB"/>
    <w:rsid w:val="003F22B2"/>
    <w:rsid w:val="003F2F9F"/>
    <w:rsid w:val="003F3735"/>
    <w:rsid w:val="003F703F"/>
    <w:rsid w:val="00402DB7"/>
    <w:rsid w:val="00404805"/>
    <w:rsid w:val="00407D23"/>
    <w:rsid w:val="004145EE"/>
    <w:rsid w:val="00421B1C"/>
    <w:rsid w:val="00422AD2"/>
    <w:rsid w:val="004263A2"/>
    <w:rsid w:val="0043448E"/>
    <w:rsid w:val="004352F0"/>
    <w:rsid w:val="00442158"/>
    <w:rsid w:val="00442FB7"/>
    <w:rsid w:val="0045404E"/>
    <w:rsid w:val="00460225"/>
    <w:rsid w:val="00475468"/>
    <w:rsid w:val="004821F2"/>
    <w:rsid w:val="00483AE6"/>
    <w:rsid w:val="00483F75"/>
    <w:rsid w:val="004977A2"/>
    <w:rsid w:val="004A1C00"/>
    <w:rsid w:val="004A6AF5"/>
    <w:rsid w:val="004D0CEE"/>
    <w:rsid w:val="004E07F0"/>
    <w:rsid w:val="004E5A07"/>
    <w:rsid w:val="004F6172"/>
    <w:rsid w:val="00505BA7"/>
    <w:rsid w:val="00506897"/>
    <w:rsid w:val="00511E0B"/>
    <w:rsid w:val="00512E64"/>
    <w:rsid w:val="005317D5"/>
    <w:rsid w:val="00533B14"/>
    <w:rsid w:val="00535C0F"/>
    <w:rsid w:val="00536479"/>
    <w:rsid w:val="005417B1"/>
    <w:rsid w:val="00560059"/>
    <w:rsid w:val="00561785"/>
    <w:rsid w:val="005720B0"/>
    <w:rsid w:val="005809DC"/>
    <w:rsid w:val="00591460"/>
    <w:rsid w:val="005914A5"/>
    <w:rsid w:val="005921E3"/>
    <w:rsid w:val="005947DA"/>
    <w:rsid w:val="0059739B"/>
    <w:rsid w:val="005A2241"/>
    <w:rsid w:val="005A5B97"/>
    <w:rsid w:val="005B2697"/>
    <w:rsid w:val="005B3CFF"/>
    <w:rsid w:val="005C38DD"/>
    <w:rsid w:val="005C3E83"/>
    <w:rsid w:val="005C65B3"/>
    <w:rsid w:val="005D074A"/>
    <w:rsid w:val="005E10A2"/>
    <w:rsid w:val="005E3F54"/>
    <w:rsid w:val="005F5E78"/>
    <w:rsid w:val="005F771D"/>
    <w:rsid w:val="006101F2"/>
    <w:rsid w:val="006159FB"/>
    <w:rsid w:val="0062300E"/>
    <w:rsid w:val="00630224"/>
    <w:rsid w:val="00633EB6"/>
    <w:rsid w:val="00636830"/>
    <w:rsid w:val="00637652"/>
    <w:rsid w:val="00641509"/>
    <w:rsid w:val="006420AE"/>
    <w:rsid w:val="0064337C"/>
    <w:rsid w:val="00660061"/>
    <w:rsid w:val="00660A82"/>
    <w:rsid w:val="00672361"/>
    <w:rsid w:val="00672994"/>
    <w:rsid w:val="00677FDB"/>
    <w:rsid w:val="006809BE"/>
    <w:rsid w:val="00684A5E"/>
    <w:rsid w:val="00687BF1"/>
    <w:rsid w:val="006942C5"/>
    <w:rsid w:val="006944A0"/>
    <w:rsid w:val="006A23C9"/>
    <w:rsid w:val="006A408D"/>
    <w:rsid w:val="006A6CF9"/>
    <w:rsid w:val="006A738F"/>
    <w:rsid w:val="006B1831"/>
    <w:rsid w:val="006B3859"/>
    <w:rsid w:val="006C47AA"/>
    <w:rsid w:val="006D06EF"/>
    <w:rsid w:val="006E5A1A"/>
    <w:rsid w:val="006F503A"/>
    <w:rsid w:val="006F7453"/>
    <w:rsid w:val="00700097"/>
    <w:rsid w:val="0070649E"/>
    <w:rsid w:val="00712F27"/>
    <w:rsid w:val="0072436A"/>
    <w:rsid w:val="00730BD0"/>
    <w:rsid w:val="00732684"/>
    <w:rsid w:val="00732DBC"/>
    <w:rsid w:val="007335CB"/>
    <w:rsid w:val="00733C96"/>
    <w:rsid w:val="007643AF"/>
    <w:rsid w:val="00765E28"/>
    <w:rsid w:val="00785508"/>
    <w:rsid w:val="007914A9"/>
    <w:rsid w:val="00795013"/>
    <w:rsid w:val="007A017C"/>
    <w:rsid w:val="007A331D"/>
    <w:rsid w:val="007A59E3"/>
    <w:rsid w:val="007A5DE3"/>
    <w:rsid w:val="007A6CBE"/>
    <w:rsid w:val="007A6CCF"/>
    <w:rsid w:val="007A7ED7"/>
    <w:rsid w:val="007B4128"/>
    <w:rsid w:val="007C0B25"/>
    <w:rsid w:val="007C7138"/>
    <w:rsid w:val="007D0514"/>
    <w:rsid w:val="007D2E64"/>
    <w:rsid w:val="007D653D"/>
    <w:rsid w:val="007E7865"/>
    <w:rsid w:val="007E790A"/>
    <w:rsid w:val="007F1B13"/>
    <w:rsid w:val="007F5969"/>
    <w:rsid w:val="00800711"/>
    <w:rsid w:val="0080617E"/>
    <w:rsid w:val="008228BE"/>
    <w:rsid w:val="008368B3"/>
    <w:rsid w:val="00837896"/>
    <w:rsid w:val="00845F3D"/>
    <w:rsid w:val="0085269E"/>
    <w:rsid w:val="0086022F"/>
    <w:rsid w:val="0086150A"/>
    <w:rsid w:val="008721DE"/>
    <w:rsid w:val="00872717"/>
    <w:rsid w:val="0087359A"/>
    <w:rsid w:val="0088149E"/>
    <w:rsid w:val="008A28BB"/>
    <w:rsid w:val="008A35BA"/>
    <w:rsid w:val="008A6D9E"/>
    <w:rsid w:val="008B52B6"/>
    <w:rsid w:val="008C6EEC"/>
    <w:rsid w:val="008C7432"/>
    <w:rsid w:val="008D1A24"/>
    <w:rsid w:val="008D43AC"/>
    <w:rsid w:val="008E17D7"/>
    <w:rsid w:val="008F163D"/>
    <w:rsid w:val="008F23E1"/>
    <w:rsid w:val="008F6A9D"/>
    <w:rsid w:val="00900F5F"/>
    <w:rsid w:val="00917A67"/>
    <w:rsid w:val="00917B57"/>
    <w:rsid w:val="00930C21"/>
    <w:rsid w:val="009324E6"/>
    <w:rsid w:val="009373BB"/>
    <w:rsid w:val="00940BE4"/>
    <w:rsid w:val="00943D48"/>
    <w:rsid w:val="00950C1A"/>
    <w:rsid w:val="00954D37"/>
    <w:rsid w:val="00954F20"/>
    <w:rsid w:val="00957E58"/>
    <w:rsid w:val="009606E9"/>
    <w:rsid w:val="009669FD"/>
    <w:rsid w:val="0097384A"/>
    <w:rsid w:val="00973F88"/>
    <w:rsid w:val="0097719F"/>
    <w:rsid w:val="00983BC6"/>
    <w:rsid w:val="009A27BE"/>
    <w:rsid w:val="009A418F"/>
    <w:rsid w:val="009A7F98"/>
    <w:rsid w:val="009B1391"/>
    <w:rsid w:val="009B252A"/>
    <w:rsid w:val="009B31C7"/>
    <w:rsid w:val="009C1436"/>
    <w:rsid w:val="009D3A81"/>
    <w:rsid w:val="009E2C27"/>
    <w:rsid w:val="009E305D"/>
    <w:rsid w:val="009E353E"/>
    <w:rsid w:val="009E39B1"/>
    <w:rsid w:val="009F04EF"/>
    <w:rsid w:val="009F4FE8"/>
    <w:rsid w:val="00A0781C"/>
    <w:rsid w:val="00A10A00"/>
    <w:rsid w:val="00A1227B"/>
    <w:rsid w:val="00A15DE1"/>
    <w:rsid w:val="00A17857"/>
    <w:rsid w:val="00A2321A"/>
    <w:rsid w:val="00A26AC6"/>
    <w:rsid w:val="00A311F5"/>
    <w:rsid w:val="00A35CA6"/>
    <w:rsid w:val="00A405A5"/>
    <w:rsid w:val="00A52CAA"/>
    <w:rsid w:val="00A542B5"/>
    <w:rsid w:val="00A6006A"/>
    <w:rsid w:val="00A725FC"/>
    <w:rsid w:val="00A72FE7"/>
    <w:rsid w:val="00A7481A"/>
    <w:rsid w:val="00A76524"/>
    <w:rsid w:val="00A7729A"/>
    <w:rsid w:val="00A77B4C"/>
    <w:rsid w:val="00A81E9A"/>
    <w:rsid w:val="00A84038"/>
    <w:rsid w:val="00A86BD7"/>
    <w:rsid w:val="00A95400"/>
    <w:rsid w:val="00A9616E"/>
    <w:rsid w:val="00AA2ECB"/>
    <w:rsid w:val="00AA69C9"/>
    <w:rsid w:val="00AB6C5C"/>
    <w:rsid w:val="00AC4AAF"/>
    <w:rsid w:val="00AC6248"/>
    <w:rsid w:val="00AD104E"/>
    <w:rsid w:val="00AD3384"/>
    <w:rsid w:val="00AE1512"/>
    <w:rsid w:val="00AE6297"/>
    <w:rsid w:val="00AF3678"/>
    <w:rsid w:val="00AF7A5F"/>
    <w:rsid w:val="00B02369"/>
    <w:rsid w:val="00B1002C"/>
    <w:rsid w:val="00B1368C"/>
    <w:rsid w:val="00B210D5"/>
    <w:rsid w:val="00B226AD"/>
    <w:rsid w:val="00B26E2B"/>
    <w:rsid w:val="00B424C3"/>
    <w:rsid w:val="00B42857"/>
    <w:rsid w:val="00B45219"/>
    <w:rsid w:val="00B46471"/>
    <w:rsid w:val="00B561FC"/>
    <w:rsid w:val="00B60B41"/>
    <w:rsid w:val="00B71E0D"/>
    <w:rsid w:val="00B7486E"/>
    <w:rsid w:val="00B77C3B"/>
    <w:rsid w:val="00B84D09"/>
    <w:rsid w:val="00B873E7"/>
    <w:rsid w:val="00B96B9A"/>
    <w:rsid w:val="00BA2237"/>
    <w:rsid w:val="00BA2768"/>
    <w:rsid w:val="00BB0125"/>
    <w:rsid w:val="00BC30C6"/>
    <w:rsid w:val="00BD2288"/>
    <w:rsid w:val="00BD4C22"/>
    <w:rsid w:val="00BD4EBA"/>
    <w:rsid w:val="00BE620F"/>
    <w:rsid w:val="00BF4F8A"/>
    <w:rsid w:val="00BF5489"/>
    <w:rsid w:val="00BF7D40"/>
    <w:rsid w:val="00C060E2"/>
    <w:rsid w:val="00C0630C"/>
    <w:rsid w:val="00C2449C"/>
    <w:rsid w:val="00C25385"/>
    <w:rsid w:val="00C340FD"/>
    <w:rsid w:val="00C40DC0"/>
    <w:rsid w:val="00C42A0C"/>
    <w:rsid w:val="00C5349D"/>
    <w:rsid w:val="00C54EBB"/>
    <w:rsid w:val="00C5682D"/>
    <w:rsid w:val="00C621C7"/>
    <w:rsid w:val="00C65869"/>
    <w:rsid w:val="00C743D8"/>
    <w:rsid w:val="00C74A2E"/>
    <w:rsid w:val="00C74FB2"/>
    <w:rsid w:val="00C84CC0"/>
    <w:rsid w:val="00C851C7"/>
    <w:rsid w:val="00C8638F"/>
    <w:rsid w:val="00CA2EF5"/>
    <w:rsid w:val="00CA6323"/>
    <w:rsid w:val="00CA6F9F"/>
    <w:rsid w:val="00CB2376"/>
    <w:rsid w:val="00CC3730"/>
    <w:rsid w:val="00CD111F"/>
    <w:rsid w:val="00CD1D16"/>
    <w:rsid w:val="00CD4203"/>
    <w:rsid w:val="00CE2980"/>
    <w:rsid w:val="00CE3A24"/>
    <w:rsid w:val="00CE4B87"/>
    <w:rsid w:val="00CE776D"/>
    <w:rsid w:val="00D07F9C"/>
    <w:rsid w:val="00D15555"/>
    <w:rsid w:val="00D2621F"/>
    <w:rsid w:val="00D316F0"/>
    <w:rsid w:val="00D33DE6"/>
    <w:rsid w:val="00D346CC"/>
    <w:rsid w:val="00D34BA2"/>
    <w:rsid w:val="00D43992"/>
    <w:rsid w:val="00D53059"/>
    <w:rsid w:val="00D566ED"/>
    <w:rsid w:val="00D57219"/>
    <w:rsid w:val="00D64F2E"/>
    <w:rsid w:val="00D6575D"/>
    <w:rsid w:val="00D67AC9"/>
    <w:rsid w:val="00D76AC4"/>
    <w:rsid w:val="00D82387"/>
    <w:rsid w:val="00D8438D"/>
    <w:rsid w:val="00D86620"/>
    <w:rsid w:val="00D8670E"/>
    <w:rsid w:val="00D9268E"/>
    <w:rsid w:val="00D97574"/>
    <w:rsid w:val="00DA1C48"/>
    <w:rsid w:val="00DC0E2E"/>
    <w:rsid w:val="00DC3130"/>
    <w:rsid w:val="00DC3493"/>
    <w:rsid w:val="00DC4DD3"/>
    <w:rsid w:val="00DD2D9E"/>
    <w:rsid w:val="00DD3E53"/>
    <w:rsid w:val="00DD422F"/>
    <w:rsid w:val="00DD4737"/>
    <w:rsid w:val="00DD5FB5"/>
    <w:rsid w:val="00DE4887"/>
    <w:rsid w:val="00E0104B"/>
    <w:rsid w:val="00E136FC"/>
    <w:rsid w:val="00E16BB0"/>
    <w:rsid w:val="00E25096"/>
    <w:rsid w:val="00E267FC"/>
    <w:rsid w:val="00E35C9F"/>
    <w:rsid w:val="00E3662E"/>
    <w:rsid w:val="00E40975"/>
    <w:rsid w:val="00E423E5"/>
    <w:rsid w:val="00E475A7"/>
    <w:rsid w:val="00E549D4"/>
    <w:rsid w:val="00E62415"/>
    <w:rsid w:val="00E70803"/>
    <w:rsid w:val="00E72B71"/>
    <w:rsid w:val="00E73CAC"/>
    <w:rsid w:val="00E757EE"/>
    <w:rsid w:val="00E76F2C"/>
    <w:rsid w:val="00E8243A"/>
    <w:rsid w:val="00E90219"/>
    <w:rsid w:val="00E92A80"/>
    <w:rsid w:val="00E957A1"/>
    <w:rsid w:val="00EA03C6"/>
    <w:rsid w:val="00EA3422"/>
    <w:rsid w:val="00EA3CEB"/>
    <w:rsid w:val="00EA526B"/>
    <w:rsid w:val="00EB4926"/>
    <w:rsid w:val="00EB4A47"/>
    <w:rsid w:val="00EC0361"/>
    <w:rsid w:val="00ED038D"/>
    <w:rsid w:val="00ED2D1B"/>
    <w:rsid w:val="00ED6EF8"/>
    <w:rsid w:val="00EE14D3"/>
    <w:rsid w:val="00F13117"/>
    <w:rsid w:val="00F1514D"/>
    <w:rsid w:val="00F17F2B"/>
    <w:rsid w:val="00F21DF1"/>
    <w:rsid w:val="00F2314E"/>
    <w:rsid w:val="00F27044"/>
    <w:rsid w:val="00F313A6"/>
    <w:rsid w:val="00F32DF8"/>
    <w:rsid w:val="00F3684E"/>
    <w:rsid w:val="00F40F09"/>
    <w:rsid w:val="00F423E1"/>
    <w:rsid w:val="00F4605C"/>
    <w:rsid w:val="00F53D13"/>
    <w:rsid w:val="00F57B5A"/>
    <w:rsid w:val="00F6004A"/>
    <w:rsid w:val="00F67E45"/>
    <w:rsid w:val="00F71CC2"/>
    <w:rsid w:val="00F84220"/>
    <w:rsid w:val="00F84EDC"/>
    <w:rsid w:val="00F87BE0"/>
    <w:rsid w:val="00F90350"/>
    <w:rsid w:val="00F92121"/>
    <w:rsid w:val="00F93D13"/>
    <w:rsid w:val="00FA4975"/>
    <w:rsid w:val="00FA573E"/>
    <w:rsid w:val="00FB2A2C"/>
    <w:rsid w:val="00FB2EC1"/>
    <w:rsid w:val="00FD2472"/>
    <w:rsid w:val="00FE0979"/>
    <w:rsid w:val="00FE32E0"/>
    <w:rsid w:val="00FE4D61"/>
    <w:rsid w:val="00FE54C3"/>
    <w:rsid w:val="00FE714B"/>
    <w:rsid w:val="00FF09D7"/>
    <w:rsid w:val="00FF28D7"/>
    <w:rsid w:val="00FF2C1A"/>
    <w:rsid w:val="00FF4AF0"/>
    <w:rsid w:val="00FF4DEC"/>
    <w:rsid w:val="00FF50C1"/>
    <w:rsid w:val="00FF6468"/>
    <w:rsid w:val="00FF6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8E8948"/>
  <w15:docId w15:val="{00351970-62D9-455A-9FA1-F2C1834E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2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C5233"/>
    <w:pPr>
      <w:spacing w:after="0"/>
    </w:pPr>
  </w:style>
  <w:style w:type="character" w:customStyle="1" w:styleId="st1">
    <w:name w:val="st1"/>
    <w:basedOn w:val="Zadanifontodlomka"/>
    <w:rsid w:val="003622C7"/>
  </w:style>
  <w:style w:type="paragraph" w:styleId="Odlomakpopisa">
    <w:name w:val="List Paragraph"/>
    <w:basedOn w:val="Normal"/>
    <w:uiPriority w:val="34"/>
    <w:qFormat/>
    <w:rsid w:val="006A738F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1F43E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617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617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12F27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12F27"/>
  </w:style>
  <w:style w:type="paragraph" w:styleId="Podnoje">
    <w:name w:val="footer"/>
    <w:basedOn w:val="Normal"/>
    <w:link w:val="PodnojeChar"/>
    <w:uiPriority w:val="99"/>
    <w:unhideWhenUsed/>
    <w:rsid w:val="00712F2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12F27"/>
  </w:style>
  <w:style w:type="paragraph" w:customStyle="1" w:styleId="Default">
    <w:name w:val="Default"/>
    <w:rsid w:val="009C143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0CC76-5AE7-4CCC-B96F-F7C1E5427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2244</Words>
  <Characters>12795</Characters>
  <Application>Microsoft Office Word</Application>
  <DocSecurity>0</DocSecurity>
  <Lines>106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Ilija.duvnjak</dc:creator>
  <cp:lastModifiedBy>Lea Bradašić</cp:lastModifiedBy>
  <cp:revision>2</cp:revision>
  <cp:lastPrinted>2020-09-30T14:08:00Z</cp:lastPrinted>
  <dcterms:created xsi:type="dcterms:W3CDTF">2022-12-29T13:36:00Z</dcterms:created>
  <dcterms:modified xsi:type="dcterms:W3CDTF">2022-12-29T13:36:00Z</dcterms:modified>
</cp:coreProperties>
</file>