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EF81" w14:textId="3A5DB6A8" w:rsidR="0098237E" w:rsidRDefault="00BB3A58" w:rsidP="00BB3A58">
      <w:pPr>
        <w:jc w:val="center"/>
        <w:rPr>
          <w:b/>
          <w:bCs/>
        </w:rPr>
      </w:pPr>
      <w:r w:rsidRPr="00BB3A58">
        <w:rPr>
          <w:b/>
          <w:bCs/>
        </w:rPr>
        <w:t>PRIJEDLOG CJENIKA S OBRAZLOŽENJEM IZNOSA CIJENE I IZMJENE CIJENE JAVNE USLUGE</w:t>
      </w:r>
    </w:p>
    <w:p w14:paraId="38352CE3" w14:textId="6B07E2D8" w:rsidR="00BB3A58" w:rsidRDefault="00BB3A58" w:rsidP="00BB3A58">
      <w:pPr>
        <w:jc w:val="center"/>
        <w:rPr>
          <w:b/>
          <w:bCs/>
        </w:rPr>
      </w:pPr>
    </w:p>
    <w:p w14:paraId="28966544" w14:textId="2480228D" w:rsidR="00BB3A58" w:rsidRDefault="00BB3A58" w:rsidP="00BB3A58">
      <w:pPr>
        <w:jc w:val="both"/>
        <w:rPr>
          <w:rFonts w:cstheme="minorHAnsi"/>
        </w:rPr>
      </w:pPr>
      <w:r w:rsidRPr="007F568D">
        <w:rPr>
          <w:rFonts w:cstheme="minorHAnsi"/>
        </w:rPr>
        <w:t>Cijena javne usluge plaća se radi pokrića tro</w:t>
      </w:r>
      <w:r w:rsidRPr="007F568D">
        <w:rPr>
          <w:rFonts w:eastAsia="T3Font_6" w:cstheme="minorHAnsi"/>
        </w:rPr>
        <w:t>š</w:t>
      </w:r>
      <w:r w:rsidRPr="007F568D">
        <w:rPr>
          <w:rFonts w:cstheme="minorHAnsi"/>
        </w:rPr>
        <w:t>kova pru</w:t>
      </w:r>
      <w:r w:rsidRPr="007F568D">
        <w:rPr>
          <w:rFonts w:eastAsia="T3Font_6" w:cstheme="minorHAnsi"/>
        </w:rPr>
        <w:t>ž</w:t>
      </w:r>
      <w:r w:rsidRPr="007F568D">
        <w:rPr>
          <w:rFonts w:cstheme="minorHAnsi"/>
        </w:rPr>
        <w:t>anja javne usluge.</w:t>
      </w:r>
    </w:p>
    <w:p w14:paraId="111CDD5E" w14:textId="77777777" w:rsidR="00BB3A58" w:rsidRPr="007F568D" w:rsidRDefault="00BB3A58" w:rsidP="00BB3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568D">
        <w:rPr>
          <w:rFonts w:cstheme="minorHAnsi"/>
        </w:rPr>
        <w:t>Strukturu cijene javne usluge čini</w:t>
      </w:r>
      <w:r>
        <w:rPr>
          <w:rFonts w:cstheme="minorHAnsi"/>
        </w:rPr>
        <w:t xml:space="preserve"> </w:t>
      </w:r>
      <w:r w:rsidRPr="007F568D">
        <w:rPr>
          <w:rFonts w:cstheme="minorHAnsi"/>
        </w:rPr>
        <w:t>cijena za količinu predanog mije</w:t>
      </w:r>
      <w:r w:rsidRPr="007F568D">
        <w:rPr>
          <w:rFonts w:eastAsia="T3Font_6" w:cstheme="minorHAnsi"/>
        </w:rPr>
        <w:t>š</w:t>
      </w:r>
      <w:r w:rsidRPr="007F568D">
        <w:rPr>
          <w:rFonts w:cstheme="minorHAnsi"/>
        </w:rPr>
        <w:t>anog komunalnog otpada i</w:t>
      </w:r>
    </w:p>
    <w:p w14:paraId="1B6520A3" w14:textId="09BC7B45" w:rsidR="00BB3A58" w:rsidRDefault="00BB3A58" w:rsidP="00BB3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568D">
        <w:rPr>
          <w:rFonts w:cstheme="minorHAnsi"/>
        </w:rPr>
        <w:t>cijena obvezne minimalne javne usluge.</w:t>
      </w:r>
      <w:r>
        <w:rPr>
          <w:rFonts w:cstheme="minorHAnsi"/>
        </w:rPr>
        <w:t xml:space="preserve"> </w:t>
      </w:r>
      <w:r w:rsidRPr="007F568D">
        <w:rPr>
          <w:rFonts w:cstheme="minorHAnsi"/>
        </w:rPr>
        <w:t>Omjer cijene za količinu predanog mije</w:t>
      </w:r>
      <w:r w:rsidRPr="007F568D">
        <w:rPr>
          <w:rFonts w:eastAsia="T3Font_6" w:cstheme="minorHAnsi"/>
        </w:rPr>
        <w:t>š</w:t>
      </w:r>
      <w:r w:rsidRPr="007F568D">
        <w:rPr>
          <w:rFonts w:cstheme="minorHAnsi"/>
        </w:rPr>
        <w:t>anog otpada i cijene obvezne minimalne javne usluge u cijeni javne usluge</w:t>
      </w:r>
      <w:r>
        <w:rPr>
          <w:rFonts w:cstheme="minorHAnsi"/>
        </w:rPr>
        <w:t xml:space="preserve"> </w:t>
      </w:r>
      <w:r w:rsidRPr="007F568D">
        <w:rPr>
          <w:rFonts w:cstheme="minorHAnsi"/>
        </w:rPr>
        <w:t>mora biti odmjeren na način koji će osigurati obavljanje javne usluge na kvalitetan, postojan i ekonomski učinkovit način,</w:t>
      </w:r>
      <w:r>
        <w:rPr>
          <w:rFonts w:cstheme="minorHAnsi"/>
        </w:rPr>
        <w:t xml:space="preserve"> </w:t>
      </w:r>
      <w:r w:rsidRPr="007F568D">
        <w:rPr>
          <w:rFonts w:cstheme="minorHAnsi"/>
        </w:rPr>
        <w:t>izbjegavajući neopravdano visoke tro</w:t>
      </w:r>
      <w:r w:rsidRPr="007F568D">
        <w:rPr>
          <w:rFonts w:eastAsia="T3Font_6" w:cstheme="minorHAnsi"/>
        </w:rPr>
        <w:t>š</w:t>
      </w:r>
      <w:r w:rsidRPr="007F568D">
        <w:rPr>
          <w:rFonts w:cstheme="minorHAnsi"/>
        </w:rPr>
        <w:t>kove, u skladu s načelima odr</w:t>
      </w:r>
      <w:r w:rsidRPr="007F568D">
        <w:rPr>
          <w:rFonts w:eastAsia="T3Font_6" w:cstheme="minorHAnsi"/>
        </w:rPr>
        <w:t>ž</w:t>
      </w:r>
      <w:r w:rsidRPr="007F568D">
        <w:rPr>
          <w:rFonts w:cstheme="minorHAnsi"/>
        </w:rPr>
        <w:t>ivog razvoja, za</w:t>
      </w:r>
      <w:r w:rsidRPr="007F568D">
        <w:rPr>
          <w:rFonts w:eastAsia="T3Font_6" w:cstheme="minorHAnsi"/>
        </w:rPr>
        <w:t>š</w:t>
      </w:r>
      <w:r w:rsidRPr="007F568D">
        <w:rPr>
          <w:rFonts w:cstheme="minorHAnsi"/>
        </w:rPr>
        <w:t>tite okoli</w:t>
      </w:r>
      <w:r w:rsidRPr="007F568D">
        <w:rPr>
          <w:rFonts w:eastAsia="T3Font_6" w:cstheme="minorHAnsi"/>
        </w:rPr>
        <w:t>š</w:t>
      </w:r>
      <w:r w:rsidRPr="007F568D">
        <w:rPr>
          <w:rFonts w:cstheme="minorHAnsi"/>
        </w:rPr>
        <w:t>a, javnost rada i oneči</w:t>
      </w:r>
      <w:r w:rsidRPr="007F568D">
        <w:rPr>
          <w:rFonts w:eastAsia="T3Font_6" w:cstheme="minorHAnsi"/>
        </w:rPr>
        <w:t>š</w:t>
      </w:r>
      <w:r w:rsidRPr="007F568D">
        <w:rPr>
          <w:rFonts w:cstheme="minorHAnsi"/>
        </w:rPr>
        <w:t>ćivač</w:t>
      </w:r>
      <w:r>
        <w:rPr>
          <w:rFonts w:cstheme="minorHAnsi"/>
        </w:rPr>
        <w:t xml:space="preserve"> </w:t>
      </w:r>
      <w:r w:rsidRPr="007F568D">
        <w:rPr>
          <w:rFonts w:cstheme="minorHAnsi"/>
        </w:rPr>
        <w:t>plaća, kako bi se osiguralo i poticalo</w:t>
      </w:r>
      <w:r>
        <w:rPr>
          <w:rFonts w:cstheme="minorHAnsi"/>
        </w:rPr>
        <w:t xml:space="preserve"> </w:t>
      </w:r>
      <w:r w:rsidRPr="007F568D">
        <w:rPr>
          <w:rFonts w:cstheme="minorHAnsi"/>
        </w:rPr>
        <w:t>odvojeno sakupljanje otpada.</w:t>
      </w:r>
    </w:p>
    <w:p w14:paraId="1ED1BD84" w14:textId="6F603450" w:rsidR="004304C8" w:rsidRDefault="004304C8" w:rsidP="00BB3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A903B3F" w14:textId="77777777" w:rsidR="007F4233" w:rsidRDefault="004304C8" w:rsidP="00BB3A5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cstheme="minorHAnsi"/>
        </w:rPr>
        <w:t xml:space="preserve">Sukladno članku 76. Zakona o gospodarenju otpadom, </w:t>
      </w:r>
      <w:r>
        <w:t>o</w:t>
      </w:r>
      <w:r w:rsidRPr="007F568D">
        <w:t>bvezna minimalna javna usluga je iznos koji se osigurava radi ekonomski odr</w:t>
      </w:r>
      <w:r w:rsidRPr="007F568D">
        <w:rPr>
          <w:rFonts w:hint="eastAsia"/>
        </w:rPr>
        <w:t>ž</w:t>
      </w:r>
      <w:r w:rsidRPr="007F568D">
        <w:t>ivog poslovanja te sigurnosti,</w:t>
      </w:r>
      <w:r>
        <w:t xml:space="preserve"> </w:t>
      </w:r>
      <w:r w:rsidRPr="007F568D">
        <w:t>redovitosti i kvalitete pru</w:t>
      </w:r>
      <w:r w:rsidRPr="007F568D">
        <w:rPr>
          <w:rFonts w:hint="eastAsia"/>
        </w:rPr>
        <w:t>ž</w:t>
      </w:r>
      <w:r w:rsidRPr="007F568D">
        <w:t>anja javne usluge, kako bi sustav sakupljanja komunalnog otpada mogao ispuniti svoju svrhu.</w:t>
      </w:r>
      <w:r w:rsidR="007F4233">
        <w:t xml:space="preserve"> Obvezna miimalna javna usluga dio je cijene javne usluge. </w:t>
      </w:r>
    </w:p>
    <w:p w14:paraId="1687B141" w14:textId="77777777" w:rsidR="007F4233" w:rsidRDefault="007F4233" w:rsidP="00BB3A58">
      <w:pPr>
        <w:autoSpaceDE w:val="0"/>
        <w:autoSpaceDN w:val="0"/>
        <w:adjustRightInd w:val="0"/>
        <w:spacing w:after="0" w:line="240" w:lineRule="auto"/>
        <w:jc w:val="both"/>
      </w:pPr>
    </w:p>
    <w:p w14:paraId="6F72F9D5" w14:textId="66B38375" w:rsidR="007F4233" w:rsidRDefault="007F4233" w:rsidP="007F4233">
      <w:pPr>
        <w:autoSpaceDE w:val="0"/>
        <w:autoSpaceDN w:val="0"/>
        <w:adjustRightInd w:val="0"/>
        <w:spacing w:after="0" w:line="240" w:lineRule="auto"/>
        <w:jc w:val="both"/>
      </w:pPr>
      <w:r w:rsidRPr="007F568D">
        <w:t>Na području pru</w:t>
      </w:r>
      <w:r w:rsidRPr="007F568D">
        <w:rPr>
          <w:rFonts w:hint="eastAsia"/>
        </w:rPr>
        <w:t>ž</w:t>
      </w:r>
      <w:r w:rsidRPr="007F568D">
        <w:t>anja javne usluge primjenjuje se</w:t>
      </w:r>
      <w:r>
        <w:t xml:space="preserve"> </w:t>
      </w:r>
      <w:r w:rsidRPr="007F568D">
        <w:t>jedinstvena cijena obvezne minimalne javne usluge za korisnika usluge razvrstanog u kategoriju korisnika kućanstvo</w:t>
      </w:r>
      <w:r>
        <w:t xml:space="preserve"> </w:t>
      </w:r>
      <w:r w:rsidRPr="007F568D">
        <w:t>i</w:t>
      </w:r>
      <w:r>
        <w:t xml:space="preserve"> </w:t>
      </w:r>
      <w:r w:rsidRPr="007F568D">
        <w:t>jedinstvena cijena obvezne minimalne javne usluge za korisnika usluge razvrstanog u kategoriju korisnika koji nije</w:t>
      </w:r>
      <w:r>
        <w:t xml:space="preserve"> </w:t>
      </w:r>
      <w:r w:rsidRPr="007F568D">
        <w:t>kućanstvo.</w:t>
      </w:r>
    </w:p>
    <w:p w14:paraId="0FC701E3" w14:textId="60A027E5" w:rsidR="007F4233" w:rsidRDefault="007F4233" w:rsidP="007F4233">
      <w:pPr>
        <w:autoSpaceDE w:val="0"/>
        <w:autoSpaceDN w:val="0"/>
        <w:adjustRightInd w:val="0"/>
        <w:spacing w:after="0" w:line="240" w:lineRule="auto"/>
        <w:jc w:val="both"/>
      </w:pPr>
    </w:p>
    <w:p w14:paraId="11726E5B" w14:textId="77777777" w:rsidR="007F4233" w:rsidRPr="007F4233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4233">
        <w:rPr>
          <w:rFonts w:cstheme="minorHAnsi"/>
        </w:rPr>
        <w:t>Cijena obavezne minimalne javne usluge uključuje obavljanje slijedećih usluga za korisnike usluga:</w:t>
      </w:r>
    </w:p>
    <w:p w14:paraId="6E005E5D" w14:textId="77777777" w:rsidR="007F4233" w:rsidRPr="007F4233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4233">
        <w:rPr>
          <w:rFonts w:cstheme="minorHAnsi"/>
        </w:rPr>
        <w:t>- sakupljanje i odvoz miješanog komunalnog otpada s obračunskog mjesta korisnika usluge</w:t>
      </w:r>
    </w:p>
    <w:p w14:paraId="1F3116AA" w14:textId="77777777" w:rsidR="007F4233" w:rsidRPr="007F4233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4233">
        <w:rPr>
          <w:rFonts w:cstheme="minorHAnsi"/>
        </w:rPr>
        <w:t>sukladno Zakonu i Odluci o načinu pružanja javne usluge,</w:t>
      </w:r>
    </w:p>
    <w:p w14:paraId="49D75289" w14:textId="25BCE1EF" w:rsidR="007F4233" w:rsidRPr="007F4233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4233">
        <w:rPr>
          <w:rFonts w:cstheme="minorHAnsi"/>
        </w:rPr>
        <w:t>- sakupljanje i odvoz biootpada s obračunskog mjesta korisnika usluge sukladno Zakonu i</w:t>
      </w:r>
      <w:r w:rsidRPr="005C4FA2">
        <w:rPr>
          <w:rFonts w:cstheme="minorHAnsi"/>
        </w:rPr>
        <w:t xml:space="preserve"> </w:t>
      </w:r>
      <w:r w:rsidRPr="007F4233">
        <w:rPr>
          <w:rFonts w:cstheme="minorHAnsi"/>
        </w:rPr>
        <w:t>Odluci o načinu pružanja javne usluge,</w:t>
      </w:r>
    </w:p>
    <w:p w14:paraId="09079F93" w14:textId="270C7B59" w:rsidR="007F4233" w:rsidRPr="007F4233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4233">
        <w:rPr>
          <w:rFonts w:cstheme="minorHAnsi"/>
        </w:rPr>
        <w:t>- sakupljanje i odvoz reciklabilnog komunalnog otpada s obračunskog mjesta korisnika usluge</w:t>
      </w:r>
      <w:r w:rsidRPr="005C4FA2">
        <w:rPr>
          <w:rFonts w:cstheme="minorHAnsi"/>
        </w:rPr>
        <w:t xml:space="preserve"> </w:t>
      </w:r>
      <w:r w:rsidRPr="007F4233">
        <w:rPr>
          <w:rFonts w:cstheme="minorHAnsi"/>
        </w:rPr>
        <w:t>sukladno Zakonu i Odluci o načinu pružanja javne usluge,</w:t>
      </w:r>
    </w:p>
    <w:p w14:paraId="35CD2278" w14:textId="75FA2A36" w:rsidR="007F4233" w:rsidRPr="007F4233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4233">
        <w:rPr>
          <w:rFonts w:cstheme="minorHAnsi"/>
        </w:rPr>
        <w:t>- sakupljanje i odvoz glomaznog otpada s obračunskog mjesta korisnika usluge u kategoriji</w:t>
      </w:r>
      <w:r w:rsidRPr="005C4FA2">
        <w:rPr>
          <w:rFonts w:cstheme="minorHAnsi"/>
        </w:rPr>
        <w:t xml:space="preserve"> </w:t>
      </w:r>
      <w:r w:rsidRPr="007F4233">
        <w:rPr>
          <w:rFonts w:cstheme="minorHAnsi"/>
        </w:rPr>
        <w:t>kućanstva, a sukladno Zakonu i Odluci o načinu pružanja javne usluge najviše do dva puta</w:t>
      </w:r>
      <w:r w:rsidRPr="005C4FA2">
        <w:rPr>
          <w:rFonts w:cstheme="minorHAnsi"/>
        </w:rPr>
        <w:t xml:space="preserve"> </w:t>
      </w:r>
      <w:r w:rsidRPr="007F4233">
        <w:rPr>
          <w:rFonts w:cstheme="minorHAnsi"/>
        </w:rPr>
        <w:t>godišnje,</w:t>
      </w:r>
    </w:p>
    <w:p w14:paraId="19B024CC" w14:textId="77777777" w:rsidR="007F4233" w:rsidRPr="007F4233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4233">
        <w:rPr>
          <w:rFonts w:cstheme="minorHAnsi"/>
        </w:rPr>
        <w:t>- preuzimanje otpada u reciklažnom dvorištu</w:t>
      </w:r>
    </w:p>
    <w:p w14:paraId="7B277280" w14:textId="1D6BA1DA" w:rsidR="007F4233" w:rsidRPr="005C4FA2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4233">
        <w:rPr>
          <w:rFonts w:cstheme="minorHAnsi"/>
        </w:rPr>
        <w:t>- predaju miješanog komunalnog otpada, biootpada i reciklabilnog komunalnog otpada na</w:t>
      </w:r>
      <w:r w:rsidRPr="005C4FA2">
        <w:rPr>
          <w:rFonts w:cstheme="minorHAnsi"/>
        </w:rPr>
        <w:t xml:space="preserve"> zbrinjavanje ovlaštenim osobama.</w:t>
      </w:r>
    </w:p>
    <w:p w14:paraId="11B41AAE" w14:textId="77777777" w:rsidR="007F4233" w:rsidRPr="005C4FA2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C4FA2">
        <w:rPr>
          <w:rFonts w:cstheme="minorHAnsi"/>
        </w:rPr>
        <w:t>Navedene usluge obuhvaćaju slijedeće troškove:</w:t>
      </w:r>
    </w:p>
    <w:p w14:paraId="00D936F9" w14:textId="6946F7A2" w:rsidR="007F4233" w:rsidRPr="005C4FA2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C4FA2">
        <w:rPr>
          <w:rFonts w:cstheme="minorHAnsi"/>
        </w:rPr>
        <w:t>- materijalne troškove (troškovi materijala, goriva i energenata, otpisa sitnog inventara i</w:t>
      </w:r>
      <w:r w:rsidR="005C4FA2" w:rsidRPr="005C4FA2">
        <w:rPr>
          <w:rFonts w:cstheme="minorHAnsi"/>
        </w:rPr>
        <w:t xml:space="preserve"> </w:t>
      </w:r>
      <w:r w:rsidRPr="005C4FA2">
        <w:rPr>
          <w:rFonts w:cstheme="minorHAnsi"/>
        </w:rPr>
        <w:t>zaštitne opreme, rezervnih dijelova)</w:t>
      </w:r>
    </w:p>
    <w:p w14:paraId="309484F4" w14:textId="1E3C4FDB" w:rsidR="007F4233" w:rsidRPr="005C4FA2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C4FA2">
        <w:rPr>
          <w:rFonts w:cstheme="minorHAnsi"/>
        </w:rPr>
        <w:t>- troškove usluga (usluga održavanja vozila i strojeva, registracija, distribucija</w:t>
      </w:r>
      <w:r w:rsidR="005C4FA2" w:rsidRPr="005C4FA2">
        <w:rPr>
          <w:rFonts w:cstheme="minorHAnsi"/>
        </w:rPr>
        <w:t xml:space="preserve"> </w:t>
      </w:r>
      <w:r w:rsidRPr="005C4FA2">
        <w:rPr>
          <w:rFonts w:cstheme="minorHAnsi"/>
        </w:rPr>
        <w:t>uplatnica, informatičke</w:t>
      </w:r>
      <w:r w:rsidR="005C4FA2" w:rsidRPr="005C4FA2">
        <w:rPr>
          <w:rFonts w:cstheme="minorHAnsi"/>
        </w:rPr>
        <w:t xml:space="preserve"> </w:t>
      </w:r>
      <w:r w:rsidRPr="005C4FA2">
        <w:rPr>
          <w:rFonts w:cstheme="minorHAnsi"/>
        </w:rPr>
        <w:t>usluge, usluge ispitivanja, građevinske usluge, zbrinjavanja</w:t>
      </w:r>
      <w:r w:rsidR="005C4FA2" w:rsidRPr="005C4FA2">
        <w:rPr>
          <w:rFonts w:cstheme="minorHAnsi"/>
        </w:rPr>
        <w:t xml:space="preserve"> </w:t>
      </w:r>
      <w:r w:rsidRPr="005C4FA2">
        <w:rPr>
          <w:rFonts w:cstheme="minorHAnsi"/>
        </w:rPr>
        <w:t>otpada, ostale usluge)</w:t>
      </w:r>
    </w:p>
    <w:p w14:paraId="173A8DBB" w14:textId="742495DC" w:rsidR="007F4233" w:rsidRPr="005C4FA2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C4FA2">
        <w:rPr>
          <w:rFonts w:cstheme="minorHAnsi"/>
        </w:rPr>
        <w:t>- nematerijalne troškove (naknade radnicima, premije osiguranja, usluge projektiranja, zaštite</w:t>
      </w:r>
      <w:r w:rsidR="005C4FA2" w:rsidRPr="005C4FA2">
        <w:rPr>
          <w:rFonts w:cstheme="minorHAnsi"/>
        </w:rPr>
        <w:t xml:space="preserve"> </w:t>
      </w:r>
      <w:r w:rsidRPr="005C4FA2">
        <w:rPr>
          <w:rFonts w:cstheme="minorHAnsi"/>
        </w:rPr>
        <w:t>imovine)</w:t>
      </w:r>
    </w:p>
    <w:p w14:paraId="452CE32A" w14:textId="71000C67" w:rsidR="007F4233" w:rsidRPr="005C4FA2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C4FA2">
        <w:rPr>
          <w:rFonts w:cstheme="minorHAnsi"/>
        </w:rPr>
        <w:t>- troškove plaća radnika, troškove amortizacije, troškove nabave i održavanja opreme za</w:t>
      </w:r>
      <w:r w:rsidR="005C4FA2" w:rsidRPr="005C4FA2">
        <w:rPr>
          <w:rFonts w:cstheme="minorHAnsi"/>
        </w:rPr>
        <w:t xml:space="preserve"> </w:t>
      </w:r>
      <w:r w:rsidRPr="005C4FA2">
        <w:rPr>
          <w:rFonts w:cstheme="minorHAnsi"/>
        </w:rPr>
        <w:t>prikupljanje</w:t>
      </w:r>
      <w:r w:rsidR="005C4FA2" w:rsidRPr="005C4FA2">
        <w:rPr>
          <w:rFonts w:cstheme="minorHAnsi"/>
        </w:rPr>
        <w:t xml:space="preserve"> </w:t>
      </w:r>
      <w:r w:rsidRPr="005C4FA2">
        <w:rPr>
          <w:rFonts w:cstheme="minorHAnsi"/>
        </w:rPr>
        <w:t>otpada te troškove vođenja propisanih evidencija i izvješćivanja.</w:t>
      </w:r>
    </w:p>
    <w:p w14:paraId="27F5C9B4" w14:textId="77777777" w:rsidR="00BB3A58" w:rsidRPr="007F568D" w:rsidRDefault="00BB3A58" w:rsidP="00BB3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2BA4B78" w14:textId="516FC037" w:rsidR="00BB3A58" w:rsidRPr="005C4FA2" w:rsidRDefault="005C4FA2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C4FA2">
        <w:rPr>
          <w:rFonts w:cstheme="minorHAnsi"/>
        </w:rPr>
        <w:t>Cijena obavezne minimalne javne usluge određena je kao ukupni trošak navedenih usluga podijeljen sa brojem korisnika minimalne javne usluge, uzimajući pri tom u obzir procijenjeni broj korisnika koji će ostvariti pravo na umanjenje cijene javne usluge. Sukladno izvršenom proračunu određena je</w:t>
      </w:r>
      <w:r>
        <w:rPr>
          <w:rFonts w:cstheme="minorHAnsi"/>
        </w:rPr>
        <w:t xml:space="preserve"> </w:t>
      </w:r>
      <w:r w:rsidRPr="005C4FA2">
        <w:rPr>
          <w:rFonts w:cstheme="minorHAnsi"/>
        </w:rPr>
        <w:t>cijena</w:t>
      </w:r>
      <w:r>
        <w:rPr>
          <w:rFonts w:cstheme="minorHAnsi"/>
        </w:rPr>
        <w:t xml:space="preserve"> </w:t>
      </w:r>
      <w:r w:rsidRPr="005C4FA2">
        <w:rPr>
          <w:rFonts w:cstheme="minorHAnsi"/>
        </w:rPr>
        <w:t>obvezne minimalne javne usluge za</w:t>
      </w:r>
      <w:r>
        <w:rPr>
          <w:rFonts w:cstheme="minorHAnsi"/>
        </w:rPr>
        <w:t xml:space="preserve"> korisnike</w:t>
      </w:r>
      <w:r w:rsidRPr="005C4FA2">
        <w:rPr>
          <w:rFonts w:cstheme="minorHAnsi"/>
        </w:rPr>
        <w:t xml:space="preserve"> kategorij</w:t>
      </w:r>
      <w:r>
        <w:rPr>
          <w:rFonts w:cstheme="minorHAnsi"/>
        </w:rPr>
        <w:t>e</w:t>
      </w:r>
      <w:r w:rsidRPr="005C4FA2">
        <w:rPr>
          <w:rFonts w:cstheme="minorHAnsi"/>
        </w:rPr>
        <w:t xml:space="preserve"> kućanstvo u iznosu od </w:t>
      </w:r>
      <w:r w:rsidR="00787D2D">
        <w:rPr>
          <w:rFonts w:cstheme="minorHAnsi"/>
        </w:rPr>
        <w:t>70</w:t>
      </w:r>
      <w:r>
        <w:rPr>
          <w:rFonts w:cstheme="minorHAnsi"/>
        </w:rPr>
        <w:t>,00</w:t>
      </w:r>
      <w:r w:rsidRPr="005C4FA2">
        <w:rPr>
          <w:rFonts w:cstheme="minorHAnsi"/>
        </w:rPr>
        <w:t xml:space="preserve"> kuna bez poreza na dodanu</w:t>
      </w:r>
      <w:r>
        <w:rPr>
          <w:rFonts w:cstheme="minorHAnsi"/>
        </w:rPr>
        <w:t xml:space="preserve"> </w:t>
      </w:r>
      <w:r w:rsidRPr="005C4FA2">
        <w:rPr>
          <w:rFonts w:cstheme="minorHAnsi"/>
        </w:rPr>
        <w:t xml:space="preserve">vrijednost i cijena obavezne minimalne javne usluge za kategoriju </w:t>
      </w:r>
      <w:r>
        <w:rPr>
          <w:rFonts w:cstheme="minorHAnsi"/>
        </w:rPr>
        <w:t>korisnika koji nije</w:t>
      </w:r>
      <w:r w:rsidRPr="005C4FA2">
        <w:rPr>
          <w:rFonts w:cstheme="minorHAnsi"/>
        </w:rPr>
        <w:t xml:space="preserve"> kućanstvo u iznosu od 9</w:t>
      </w:r>
      <w:r>
        <w:rPr>
          <w:rFonts w:cstheme="minorHAnsi"/>
        </w:rPr>
        <w:t>5,00</w:t>
      </w:r>
      <w:r w:rsidRPr="005C4FA2">
        <w:rPr>
          <w:rFonts w:cstheme="minorHAnsi"/>
        </w:rPr>
        <w:t xml:space="preserve"> kuna bez</w:t>
      </w:r>
      <w:r>
        <w:rPr>
          <w:rFonts w:cstheme="minorHAnsi"/>
        </w:rPr>
        <w:t xml:space="preserve"> </w:t>
      </w:r>
      <w:r w:rsidRPr="005C4FA2">
        <w:rPr>
          <w:rFonts w:cstheme="minorHAnsi"/>
        </w:rPr>
        <w:t>poreza na dodanu vrijednost.</w:t>
      </w:r>
      <w:r>
        <w:rPr>
          <w:rFonts w:cstheme="minorHAnsi"/>
        </w:rPr>
        <w:t xml:space="preserve"> </w:t>
      </w:r>
      <w:r w:rsidRPr="005C4FA2">
        <w:rPr>
          <w:rFonts w:cstheme="minorHAnsi"/>
        </w:rPr>
        <w:t>Pravo na umanjenje cijene javne usluge korisnici usluge ostvaruju sukladno članku 2</w:t>
      </w:r>
      <w:r w:rsidR="00787D2D">
        <w:rPr>
          <w:rFonts w:cstheme="minorHAnsi"/>
        </w:rPr>
        <w:t>3</w:t>
      </w:r>
      <w:r w:rsidRPr="005C4FA2">
        <w:rPr>
          <w:rFonts w:cstheme="minorHAnsi"/>
        </w:rPr>
        <w:t>. Odluke o</w:t>
      </w:r>
      <w:r>
        <w:rPr>
          <w:rFonts w:cstheme="minorHAnsi"/>
        </w:rPr>
        <w:t xml:space="preserve"> </w:t>
      </w:r>
      <w:r w:rsidRPr="005C4FA2">
        <w:rPr>
          <w:rFonts w:cstheme="minorHAnsi"/>
        </w:rPr>
        <w:t>načinu pružanja javne usluge.</w:t>
      </w:r>
    </w:p>
    <w:sectPr w:rsidR="00BB3A58" w:rsidRPr="005C4FA2" w:rsidSect="00D61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3Font_6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58"/>
    <w:rsid w:val="004304C8"/>
    <w:rsid w:val="00586FF5"/>
    <w:rsid w:val="005C4FA2"/>
    <w:rsid w:val="00787D2D"/>
    <w:rsid w:val="007F4233"/>
    <w:rsid w:val="0098237E"/>
    <w:rsid w:val="00BB3A58"/>
    <w:rsid w:val="00D6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6D30E"/>
  <w15:chartTrackingRefBased/>
  <w15:docId w15:val="{EBD30C2D-677A-4594-B479-939559DE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Blažić</dc:creator>
  <cp:keywords/>
  <dc:description/>
  <cp:lastModifiedBy>Darko Blažić</cp:lastModifiedBy>
  <cp:revision>2</cp:revision>
  <dcterms:created xsi:type="dcterms:W3CDTF">2022-05-03T11:47:00Z</dcterms:created>
  <dcterms:modified xsi:type="dcterms:W3CDTF">2022-05-03T11:47:00Z</dcterms:modified>
</cp:coreProperties>
</file>